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1" w:rsidRPr="00CE20F3" w:rsidRDefault="00EC0D81" w:rsidP="00EC0D81">
      <w:pPr>
        <w:rPr>
          <w:lang w:val="sr-Latn-CS"/>
        </w:rPr>
      </w:pPr>
      <w:bookmarkStart w:id="0" w:name="_GoBack"/>
      <w:bookmarkEnd w:id="0"/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u w:val="single"/>
          <w:lang w:val="sr-Latn-CS"/>
        </w:rPr>
      </w:pPr>
      <w:r w:rsidRPr="00CE20F3">
        <w:rPr>
          <w:u w:val="single"/>
          <w:lang w:val="sr-Latn-CS"/>
        </w:rPr>
        <w:t>MASTER STUDIJE – STUDIJSKI PROGRAM  ISTORIJA</w:t>
      </w:r>
    </w:p>
    <w:p w:rsidR="00EC0D81" w:rsidRPr="00CE20F3" w:rsidRDefault="00EC0D81" w:rsidP="00EC0D81">
      <w:pPr>
        <w:rPr>
          <w:lang w:val="sr-Latn-CS"/>
        </w:rPr>
      </w:pPr>
    </w:p>
    <w:tbl>
      <w:tblPr>
        <w:tblStyle w:val="TableGrid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4957"/>
        <w:gridCol w:w="1133"/>
        <w:gridCol w:w="709"/>
        <w:gridCol w:w="567"/>
        <w:gridCol w:w="708"/>
        <w:gridCol w:w="992"/>
      </w:tblGrid>
      <w:tr w:rsidR="00EC0D81" w:rsidRPr="00CE20F3" w:rsidTr="008D2C8D">
        <w:trPr>
          <w:trHeight w:val="35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BROJ ECTS</w:t>
            </w:r>
          </w:p>
        </w:tc>
      </w:tr>
      <w:tr w:rsidR="00EC0D81" w:rsidRPr="00CE20F3" w:rsidTr="008D2C8D">
        <w:trPr>
          <w:trHeight w:val="190"/>
        </w:trPr>
        <w:tc>
          <w:tcPr>
            <w:tcW w:w="9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sr-Latn-CS"/>
              </w:rPr>
            </w:pPr>
            <w:r w:rsidRPr="00CE20F3">
              <w:rPr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</w:tr>
      <w:tr w:rsidR="00EC0D81" w:rsidRPr="00CE20F3" w:rsidTr="008D2C8D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PRVA GODINA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it-IT"/>
              </w:rPr>
              <w:t>Kulturno nasleđe Crne Gore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en-GB"/>
              </w:rPr>
              <w:t>Informatika i istorija 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Opšta pedagogija - teorija vaspitanja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Razvojna psihologija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en-GB"/>
              </w:rPr>
              <w:t>Teorijske osnove metodike istorije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5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Izborni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it-IT"/>
              </w:rPr>
              <w:t>Kulturno nasleđe Crne Gore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sz w:val="20"/>
                <w:szCs w:val="20"/>
                <w:lang w:val="it-IT"/>
              </w:rPr>
              <w:t>Informatika i istorija 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Didaktika – teorija nastave i ucenja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Pedagoška psihologija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4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Metodika nastave istorije sa školskim radom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5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bCs/>
                <w:sz w:val="20"/>
                <w:szCs w:val="20"/>
                <w:lang w:val="hr-HR"/>
              </w:rPr>
            </w:pPr>
            <w:r w:rsidRPr="00CE20F3">
              <w:rPr>
                <w:bCs/>
                <w:sz w:val="20"/>
                <w:szCs w:val="20"/>
                <w:lang w:val="hr-HR"/>
              </w:rPr>
              <w:t>Izborni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CE20F3">
              <w:rPr>
                <w:b/>
                <w:bCs/>
                <w:sz w:val="20"/>
                <w:szCs w:val="20"/>
                <w:lang w:val="hr-HR"/>
              </w:rPr>
              <w:t>5</w:t>
            </w:r>
          </w:p>
        </w:tc>
      </w:tr>
      <w:tr w:rsidR="00EC0D81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</w:tr>
      <w:tr w:rsidR="00EC0D81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60</w:t>
            </w:r>
          </w:p>
        </w:tc>
      </w:tr>
      <w:tr w:rsidR="00EC0D81" w:rsidRPr="00CE20F3" w:rsidTr="008D2C8D">
        <w:tc>
          <w:tcPr>
            <w:tcW w:w="96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DRUGA GODINA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 xml:space="preserve">Metodologija istorijskih istraživanja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 xml:space="preserve">Tehnika naučnog rada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 xml:space="preserve">Savremena istoriografija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Geopolitika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6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Arhivistika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en-GB"/>
              </w:rPr>
            </w:pPr>
            <w:r w:rsidRPr="00CE20F3">
              <w:rPr>
                <w:lang w:val="en-GB"/>
              </w:rPr>
              <w:t>Izborni predmet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rFonts w:asciiTheme="minorHAnsi" w:eastAsiaTheme="minorHAnsi" w:hAnsiTheme="minorHAnsi"/>
                <w:b/>
                <w:lang w:val="en-GB"/>
              </w:rPr>
            </w:pPr>
            <w:r w:rsidRPr="00CE20F3">
              <w:rPr>
                <w:rFonts w:asciiTheme="minorHAnsi" w:eastAsiaTheme="minorHAnsi" w:hAnsiTheme="minorHAnsi"/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rFonts w:asciiTheme="minorHAnsi" w:eastAsiaTheme="minorHAnsi" w:hAnsiTheme="minorHAnsi"/>
                <w:b/>
                <w:lang w:val="en-GB"/>
              </w:rPr>
            </w:pPr>
            <w:r w:rsidRPr="00CE20F3">
              <w:rPr>
                <w:rFonts w:asciiTheme="minorHAnsi" w:eastAsiaTheme="minorHAnsi" w:hAnsiTheme="minorHAnsi"/>
                <w:b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066080" w:rsidRDefault="00EC0D81" w:rsidP="008D2C8D">
            <w:pPr>
              <w:rPr>
                <w:lang w:val="sr-Latn-CS"/>
              </w:rPr>
            </w:pPr>
            <w:r w:rsidRPr="00CE20F3">
              <w:rPr>
                <w:lang w:val="en-GB"/>
              </w:rPr>
              <w:t>Teorijsko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empirijska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istra</w:t>
            </w:r>
            <w:r w:rsidRPr="00066080">
              <w:rPr>
                <w:lang w:val="sr-Latn-CS"/>
              </w:rPr>
              <w:t>ž</w:t>
            </w:r>
            <w:r w:rsidRPr="00CE20F3">
              <w:rPr>
                <w:lang w:val="en-GB"/>
              </w:rPr>
              <w:t>ivanja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u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funkciji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izrade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master</w:t>
            </w:r>
            <w:r w:rsidRPr="00066080">
              <w:rPr>
                <w:lang w:val="sr-Latn-CS"/>
              </w:rPr>
              <w:t xml:space="preserve"> </w:t>
            </w:r>
            <w:r w:rsidRPr="00CE20F3">
              <w:rPr>
                <w:lang w:val="en-GB"/>
              </w:rPr>
              <w:t>rada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5</w:t>
            </w:r>
          </w:p>
        </w:tc>
      </w:tr>
      <w:tr w:rsidR="00EC0D81" w:rsidRPr="00CE20F3" w:rsidTr="008D2C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it-IT"/>
              </w:rPr>
            </w:pPr>
            <w:r w:rsidRPr="00CE20F3">
              <w:rPr>
                <w:lang w:val="it-IT"/>
              </w:rPr>
              <w:t>Izrada i oblikovanje master rada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25</w:t>
            </w:r>
          </w:p>
        </w:tc>
      </w:tr>
      <w:tr w:rsidR="00EC0D81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časova aktivne nastave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</w:tr>
      <w:tr w:rsidR="00EC0D81" w:rsidRPr="00CE20F3" w:rsidTr="008D2C8D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Ukupno ECTS kredita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81" w:rsidRPr="00CE20F3" w:rsidRDefault="00EC0D81" w:rsidP="008D2C8D">
            <w:pPr>
              <w:rPr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lang w:val="sr-Latn-CS"/>
              </w:rPr>
              <w:t>60</w:t>
            </w:r>
          </w:p>
        </w:tc>
      </w:tr>
    </w:tbl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u w:val="single"/>
          <w:lang w:val="sr-Latn-CS"/>
        </w:rPr>
      </w:pPr>
    </w:p>
    <w:p w:rsidR="00EC0D81" w:rsidRPr="00CE20F3" w:rsidRDefault="00EC0D81" w:rsidP="00EC0D81">
      <w:pPr>
        <w:rPr>
          <w:b/>
          <w:sz w:val="22"/>
          <w:szCs w:val="22"/>
          <w:lang w:val="it-IT"/>
        </w:rPr>
      </w:pPr>
      <w:r w:rsidRPr="00CE20F3">
        <w:rPr>
          <w:b/>
          <w:sz w:val="22"/>
          <w:szCs w:val="22"/>
          <w:lang w:val="it-IT"/>
        </w:rPr>
        <w:t>Izborni predmeti:</w:t>
      </w:r>
    </w:p>
    <w:p w:rsidR="00EC0D81" w:rsidRPr="00CE20F3" w:rsidRDefault="00EC0D81" w:rsidP="00EC0D81">
      <w:pPr>
        <w:rPr>
          <w:b/>
          <w:sz w:val="22"/>
          <w:szCs w:val="22"/>
          <w:lang w:val="it-IT"/>
        </w:rPr>
      </w:pPr>
    </w:p>
    <w:p w:rsidR="00EC0D81" w:rsidRPr="00CE20F3" w:rsidRDefault="00EC0D81" w:rsidP="00EC0D81">
      <w:pPr>
        <w:rPr>
          <w:b/>
          <w:sz w:val="22"/>
          <w:szCs w:val="22"/>
          <w:lang w:val="it-IT"/>
        </w:rPr>
      </w:pPr>
      <w:r w:rsidRPr="00CE20F3">
        <w:rPr>
          <w:b/>
          <w:sz w:val="22"/>
          <w:szCs w:val="22"/>
          <w:lang w:val="it-IT"/>
        </w:rPr>
        <w:t>Savremena politička istorija Evrope (političke nauke)</w:t>
      </w:r>
    </w:p>
    <w:p w:rsidR="00EC0D81" w:rsidRPr="00CE20F3" w:rsidRDefault="00EC0D81" w:rsidP="00EC0D81">
      <w:pPr>
        <w:rPr>
          <w:b/>
          <w:sz w:val="22"/>
          <w:szCs w:val="22"/>
          <w:lang w:val="it-IT"/>
        </w:rPr>
      </w:pPr>
      <w:r w:rsidRPr="00CE20F3">
        <w:rPr>
          <w:b/>
          <w:sz w:val="22"/>
          <w:szCs w:val="22"/>
          <w:lang w:val="it-IT"/>
        </w:rPr>
        <w:t>Istorija crnogorske državnosti (istorija)</w:t>
      </w:r>
    </w:p>
    <w:p w:rsidR="00EC0D81" w:rsidRPr="00CE20F3" w:rsidRDefault="00EC0D81" w:rsidP="00EC0D81">
      <w:pPr>
        <w:rPr>
          <w:b/>
          <w:sz w:val="22"/>
          <w:szCs w:val="22"/>
          <w:lang w:val="it-IT"/>
        </w:rPr>
      </w:pPr>
      <w:r w:rsidRPr="00CE20F3">
        <w:rPr>
          <w:b/>
          <w:sz w:val="22"/>
          <w:szCs w:val="22"/>
          <w:lang w:val="it-IT"/>
        </w:rPr>
        <w:t>Istorija državnih institucija (istorija)</w:t>
      </w:r>
    </w:p>
    <w:p w:rsidR="00EC0D81" w:rsidRPr="00CE20F3" w:rsidRDefault="00EC0D81" w:rsidP="00EC0D81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>Kultura savremenog doba (istorija)</w:t>
      </w:r>
    </w:p>
    <w:p w:rsidR="00EC0D81" w:rsidRPr="00CE20F3" w:rsidRDefault="00EC0D81" w:rsidP="00EC0D81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>Identitet Crne Gore (istorijske i kulturološke osobenosti) (geografija)</w:t>
      </w:r>
    </w:p>
    <w:p w:rsidR="00EC0D81" w:rsidRPr="00CE20F3" w:rsidRDefault="00EC0D81" w:rsidP="00EC0D81">
      <w:pPr>
        <w:rPr>
          <w:u w:val="single"/>
          <w:lang w:val="sr-Latn-CS"/>
        </w:rPr>
      </w:pPr>
    </w:p>
    <w:p w:rsidR="00EC0D81" w:rsidRPr="00CE20F3" w:rsidRDefault="00EC0D81" w:rsidP="00EC0D81">
      <w:pPr>
        <w:rPr>
          <w:u w:val="single"/>
          <w:lang w:val="sr-Latn-CS"/>
        </w:rPr>
      </w:pPr>
    </w:p>
    <w:p w:rsidR="00EC0D81" w:rsidRPr="00CE20F3" w:rsidRDefault="00EC0D81" w:rsidP="00EC0D81">
      <w:pPr>
        <w:rPr>
          <w:u w:val="single"/>
          <w:lang w:val="sr-Latn-CS"/>
        </w:rPr>
      </w:pPr>
    </w:p>
    <w:p w:rsidR="00EC0D81" w:rsidRPr="00CE20F3" w:rsidRDefault="00EC0D81" w:rsidP="00EC0D81">
      <w:pPr>
        <w:rPr>
          <w:u w:val="single"/>
          <w:lang w:val="sr-Latn-CS"/>
        </w:rPr>
      </w:pPr>
    </w:p>
    <w:p w:rsidR="00EC0D81" w:rsidRDefault="00EC0D81" w:rsidP="00EC0D81">
      <w:pPr>
        <w:spacing w:after="200" w:line="276" w:lineRule="auto"/>
        <w:rPr>
          <w:lang w:val="sr-Latn-CS"/>
        </w:rPr>
      </w:pPr>
      <w:r>
        <w:rPr>
          <w:lang w:val="sr-Latn-CS"/>
        </w:rPr>
        <w:br w:type="page"/>
      </w:r>
    </w:p>
    <w:p w:rsidR="00EC0D81" w:rsidRPr="00CE20F3" w:rsidRDefault="00EC0D81" w:rsidP="00EC0D81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it-IT"/>
              </w:rPr>
              <w:t xml:space="preserve">Kulturno nasleđe Crne Gore I 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3+</w:t>
            </w: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18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</w:t>
            </w:r>
          </w:p>
        </w:tc>
      </w:tr>
      <w:tr w:rsidR="00EC0D81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C0D81" w:rsidRPr="005374FE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Cilj izu</w:t>
            </w:r>
            <w:r w:rsidRPr="00CE20F3">
              <w:rPr>
                <w:sz w:val="18"/>
                <w:szCs w:val="18"/>
                <w:lang w:val="sl-SI"/>
              </w:rPr>
              <w:t>čavanja predmeta jeste da studenti steknu dodatna  znanja o kulturnom nasljeđu Crne Gore.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it-IT"/>
              </w:rPr>
              <w:t xml:space="preserve">Nakon što student položi ovaj ispit, biće u mogućnosti da: 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2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osnovne specifičnosti kulturnog razvoja i nasleđa Crne Gore od praistorije do kraja XV vijeka,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2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vrednuje proces hristijanizacije na teritoriji Crne Gore i njegov uticaj na kulturu naroda tog vremena,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2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razvoj slovenske srednjovjekovne pismenosti i značaj pisanih djela   (Miroslavljevo jevanđelje, Barski rodoslov, Vukanovo jevanđelje),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2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vrednuje značaj sakralne arhitekture iz vremena dinastije Nemanjića na teritoriji Crne Gore,  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2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sličnosti i razlike sakralne arhitekture iz vremena dinastije Balšića sa sakralnom arhitekturom iz perioda dinastije Crnojevića,</w:t>
            </w:r>
          </w:p>
        </w:tc>
      </w:tr>
      <w:tr w:rsidR="00EC0D81" w:rsidRPr="005374FE" w:rsidTr="008D2C8D">
        <w:trPr>
          <w:trHeight w:val="1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nastavnik, mr Adnan Prekić - saradnik</w:t>
            </w:r>
          </w:p>
        </w:tc>
      </w:tr>
      <w:tr w:rsidR="00EC0D81" w:rsidRPr="005374FE" w:rsidTr="008D2C8D">
        <w:trPr>
          <w:trHeight w:val="2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EC0D81" w:rsidRPr="00CE20F3" w:rsidTr="008D2C8D">
        <w:trPr>
          <w:trHeight w:val="12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30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Praistorijsko nasljeđe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Crvena stijena – arheološki lokalitet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 nasleđe ilirskog perioda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 nasleđe grčko-rimskog perioda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Duklja – arheološki lokalitet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Municipijum S – arheološki lokalitet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Proces hristijanizacije teritorije Crne Gore i njegove posljedice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slovenske pismenosti IX-XI vijek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Kulturno-istorijski spomenici dukljanske epohe.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Srednjovjekovna književnost na teritoriji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Kulturno-istorijski spomenici Nemanjićkog perioda na teritoriji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Arhitektura i graditeljstvo Balšića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Arhitektura i graditeljstvo Crnojevića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Crnojevića štamparija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Kulturni uticaji Venecije i Osmanskog carstva krajem XV vijeka na teritoriji Crne Gore</w:t>
            </w:r>
          </w:p>
        </w:tc>
      </w:tr>
      <w:tr w:rsidR="00EC0D81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415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Nedjeljno 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6"/>
                <w:szCs w:val="16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6 kredita x 40/30 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8 sati </w:t>
            </w:r>
          </w:p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    Struktura:</w:t>
            </w:r>
          </w:p>
          <w:p w:rsidR="00EC0D81" w:rsidRPr="00CE20F3" w:rsidRDefault="00EC0D81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predavanja</w:t>
            </w:r>
          </w:p>
          <w:p w:rsidR="00EC0D81" w:rsidRPr="00CE20F3" w:rsidRDefault="00EC0D81" w:rsidP="008D2C8D">
            <w:pPr>
              <w:pStyle w:val="BodyText3"/>
              <w:ind w:left="720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2</w:t>
            </w:r>
            <w:r w:rsidRPr="00CE20F3">
              <w:rPr>
                <w:color w:val="auto"/>
                <w:sz w:val="16"/>
                <w:szCs w:val="16"/>
              </w:rPr>
              <w:t xml:space="preserve"> sat vježbi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3</w:t>
            </w:r>
            <w:r w:rsidRPr="00CE20F3">
              <w:rPr>
                <w:color w:val="auto"/>
                <w:sz w:val="16"/>
                <w:szCs w:val="16"/>
              </w:rPr>
              <w:t xml:space="preserve"> sata samostalnog rada, uključujući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U toku semestra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szCs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Nastava i završni ispit</w:t>
            </w:r>
            <w:r w:rsidRPr="00CE20F3">
              <w:rPr>
                <w:color w:val="auto"/>
                <w:sz w:val="14"/>
                <w:szCs w:val="14"/>
              </w:rPr>
              <w:t>: (8 sati  x 16 = 128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Neophodne pripreme</w:t>
            </w:r>
            <w:r w:rsidRPr="00CE20F3">
              <w:rPr>
                <w:color w:val="auto"/>
                <w:sz w:val="14"/>
                <w:szCs w:val="14"/>
              </w:rPr>
              <w:t xml:space="preserve"> prije početka semestra (administracija, upis, ovjera)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color w:val="auto"/>
                <w:sz w:val="14"/>
                <w:szCs w:val="14"/>
              </w:rPr>
              <w:t xml:space="preserve">2 x (8 sati ) = </w:t>
            </w:r>
            <w:r w:rsidRPr="00CE20F3">
              <w:rPr>
                <w:b/>
                <w:bCs/>
                <w:color w:val="auto"/>
                <w:sz w:val="14"/>
                <w:szCs w:val="14"/>
                <w:u w:val="single"/>
              </w:rPr>
              <w:t xml:space="preserve">16 sati </w:t>
            </w:r>
            <w:r w:rsidRPr="00CE20F3">
              <w:rPr>
                <w:color w:val="auto"/>
                <w:sz w:val="14"/>
                <w:szCs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  <w:szCs w:val="14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Ukupno opterećenje za  predmet  6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x30  = 180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2"/>
                <w:szCs w:val="12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Dopunski rad : Broj sati i</w:t>
            </w:r>
            <w:r w:rsidRPr="00CE20F3">
              <w:rPr>
                <w:color w:val="auto"/>
                <w:sz w:val="14"/>
                <w:szCs w:val="14"/>
              </w:rPr>
              <w:t xml:space="preserve"> priprema ispita u popravnom ispitnom roku, uključujući i polaganje popravnog ispita :36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szCs w:val="14"/>
              </w:rPr>
            </w:pPr>
            <w:r w:rsidRPr="00CE20F3">
              <w:rPr>
                <w:b/>
                <w:bCs/>
                <w:color w:val="auto"/>
                <w:sz w:val="14"/>
                <w:szCs w:val="14"/>
              </w:rPr>
              <w:t>Struktura opterećenja</w:t>
            </w:r>
            <w:r w:rsidRPr="00CE20F3">
              <w:rPr>
                <w:color w:val="auto"/>
                <w:sz w:val="14"/>
                <w:szCs w:val="14"/>
              </w:rPr>
              <w:t xml:space="preserve">: 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color w:val="auto"/>
                <w:sz w:val="14"/>
                <w:szCs w:val="14"/>
              </w:rPr>
              <w:t>128 sati 85 (Nastava) +16 sati (Priprema)+ 36 sati (Dopunski rad)</w:t>
            </w:r>
          </w:p>
        </w:tc>
      </w:tr>
      <w:tr w:rsidR="00EC0D81" w:rsidRPr="005374FE" w:rsidTr="008D2C8D">
        <w:trPr>
          <w:cantSplit/>
          <w:trHeight w:val="13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EC0D81" w:rsidRPr="00CE20F3" w:rsidTr="008D2C8D">
        <w:trPr>
          <w:cantSplit/>
          <w:trHeight w:val="2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CE20F3" w:rsidTr="008D2C8D">
        <w:trPr>
          <w:cantSplit/>
          <w:trHeight w:val="4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fr-FR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 xml:space="preserve">1. P. Mijović, </w:t>
            </w:r>
            <w:r w:rsidRPr="00CE20F3">
              <w:rPr>
                <w:i/>
                <w:sz w:val="18"/>
                <w:szCs w:val="18"/>
              </w:rPr>
              <w:t>Umjetničko blago Crne Gore</w:t>
            </w:r>
            <w:r w:rsidRPr="00CE20F3">
              <w:rPr>
                <w:sz w:val="18"/>
                <w:szCs w:val="18"/>
              </w:rPr>
              <w:t xml:space="preserve">, Beograd/Titograd 1980 ; </w:t>
            </w:r>
            <w:r w:rsidRPr="00CE20F3">
              <w:rPr>
                <w:i/>
                <w:sz w:val="18"/>
                <w:szCs w:val="18"/>
              </w:rPr>
              <w:t>Istorija Crne Gore</w:t>
            </w:r>
            <w:r w:rsidRPr="00CE20F3">
              <w:rPr>
                <w:sz w:val="18"/>
                <w:szCs w:val="18"/>
              </w:rPr>
              <w:t xml:space="preserve">, Titograd 1967-1970 ; </w:t>
            </w:r>
            <w:r w:rsidRPr="00CE20F3">
              <w:rPr>
                <w:i/>
                <w:sz w:val="18"/>
                <w:szCs w:val="18"/>
              </w:rPr>
              <w:t>Crna Gora</w:t>
            </w:r>
            <w:r w:rsidRPr="00CE20F3">
              <w:rPr>
                <w:sz w:val="18"/>
                <w:szCs w:val="18"/>
              </w:rPr>
              <w:t xml:space="preserve">, (monografija), Beograd 1976 ; P. Mijović, </w:t>
            </w:r>
            <w:r w:rsidRPr="00CE20F3">
              <w:rPr>
                <w:i/>
                <w:sz w:val="18"/>
                <w:szCs w:val="18"/>
              </w:rPr>
              <w:t>Kulture Crne Gore</w:t>
            </w:r>
            <w:r w:rsidRPr="00CE20F3">
              <w:rPr>
                <w:sz w:val="18"/>
                <w:szCs w:val="18"/>
              </w:rPr>
              <w:t xml:space="preserve">, Titograd 1987 ; </w:t>
            </w:r>
            <w:r w:rsidRPr="00CE20F3">
              <w:rPr>
                <w:sz w:val="18"/>
                <w:szCs w:val="18"/>
                <w:lang w:val="sv-SE"/>
              </w:rPr>
              <w:t xml:space="preserve">V.  Korać, </w:t>
            </w:r>
            <w:r w:rsidRPr="00CE20F3">
              <w:rPr>
                <w:i/>
                <w:sz w:val="18"/>
                <w:szCs w:val="18"/>
                <w:lang w:val="sv-SE"/>
              </w:rPr>
              <w:t>Graditeljska škola Pomorja</w:t>
            </w:r>
            <w:r w:rsidRPr="00CE20F3">
              <w:rPr>
                <w:sz w:val="18"/>
                <w:szCs w:val="18"/>
                <w:lang w:val="sv-SE"/>
              </w:rPr>
              <w:t>, Beograd 1965.</w:t>
            </w:r>
          </w:p>
        </w:tc>
      </w:tr>
      <w:tr w:rsidR="00EC0D81" w:rsidRPr="005374FE" w:rsidTr="008D2C8D">
        <w:trPr>
          <w:trHeight w:val="4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CE20F3">
              <w:rPr>
                <w:sz w:val="18"/>
                <w:szCs w:val="18"/>
                <w:lang w:val="sr-Latn-CS"/>
              </w:rPr>
              <w:t>jedan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kolokvijuma (40 poena), seminarski rad (6 poena), prisutnost nastavi (4 boda).  Završni ispit usmeni – 50 poena. Prelazna ocjena se dobija ako se kumulativno sakupi najmanje 51 poen. </w:t>
            </w:r>
          </w:p>
        </w:tc>
      </w:tr>
      <w:tr w:rsidR="00EC0D81" w:rsidRPr="005374FE" w:rsidTr="008D2C8D">
        <w:trPr>
          <w:trHeight w:val="2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51-60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61-70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71-80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81-90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91-100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gridBefore w:val="1"/>
          <w:wBefore w:w="525" w:type="pct"/>
          <w:trHeight w:val="14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1"/>
        <w:gridCol w:w="1643"/>
        <w:gridCol w:w="204"/>
        <w:gridCol w:w="856"/>
        <w:gridCol w:w="1886"/>
        <w:gridCol w:w="1697"/>
      </w:tblGrid>
      <w:tr w:rsidR="00EC0D81" w:rsidRPr="00CE20F3" w:rsidTr="008D2C8D">
        <w:trPr>
          <w:gridBefore w:val="2"/>
          <w:wBefore w:w="1093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CE20F3">
              <w:rPr>
                <w:rFonts w:ascii="Arial" w:hAnsi="Arial" w:cs="Arial"/>
                <w:i/>
                <w:iCs/>
                <w:sz w:val="16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</w:rPr>
              <w:t>Naziv predmeta: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Cambria" w:eastAsia="Times New Roman" w:hAnsi="Cambria" w:cs="Times New Roman"/>
              </w:rPr>
            </w:pPr>
            <w:r w:rsidRPr="00CE20F3">
              <w:rPr>
                <w:rFonts w:ascii="Cambria" w:eastAsia="Times New Roman" w:hAnsi="Cambria" w:cs="Times New Roman"/>
                <w:sz w:val="32"/>
                <w:szCs w:val="32"/>
              </w:rPr>
              <w:t>Informatika i istorija I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373"/>
          <w:jc w:val="center"/>
        </w:trPr>
        <w:tc>
          <w:tcPr>
            <w:tcW w:w="1080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Cambria" w:eastAsia="Times New Roman" w:hAnsi="Cambria" w:cs="Times New Roman"/>
              </w:rPr>
            </w:pPr>
            <w:r w:rsidRPr="00CE20F3">
              <w:rPr>
                <w:rFonts w:ascii="Cambria" w:eastAsia="Times New Roman" w:hAnsi="Cambria" w:cs="Times New Roman"/>
              </w:rPr>
              <w:t>Obavezni</w:t>
            </w:r>
          </w:p>
        </w:tc>
        <w:tc>
          <w:tcPr>
            <w:tcW w:w="659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Cambria" w:eastAsia="Times New Roman" w:hAnsi="Cambria" w:cs="Times New Roman"/>
              </w:rPr>
            </w:pPr>
            <w:r w:rsidRPr="00CE20F3">
              <w:rPr>
                <w:rFonts w:ascii="Cambria" w:eastAsia="Times New Roman" w:hAnsi="Cambria" w:cs="Times New Roman"/>
              </w:rPr>
              <w:t>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Cambria" w:eastAsia="Times New Roman" w:hAnsi="Cambria" w:cs="Times New Roman"/>
              </w:rPr>
            </w:pPr>
            <w:r w:rsidRPr="00CE20F3">
              <w:rPr>
                <w:rFonts w:ascii="Cambria" w:eastAsia="Times New Roman" w:hAnsi="Cambria" w:cs="Times New Roman"/>
              </w:rPr>
              <w:t>2P+0V+2L</w:t>
            </w:r>
          </w:p>
        </w:tc>
      </w:tr>
    </w:tbl>
    <w:p w:rsidR="00EC0D81" w:rsidRPr="00CE20F3" w:rsidRDefault="00EC0D81" w:rsidP="00EC0D81">
      <w:pPr>
        <w:rPr>
          <w:sz w:val="6"/>
        </w:rPr>
      </w:pP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71"/>
        <w:gridCol w:w="2641"/>
        <w:gridCol w:w="5957"/>
      </w:tblGrid>
      <w:tr w:rsidR="00EC0D81" w:rsidRPr="00BD57C4" w:rsidTr="008D2C8D">
        <w:trPr>
          <w:trHeight w:val="4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460EB8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460EB8">
              <w:rPr>
                <w:rFonts w:ascii="Arial" w:hAnsi="Arial"/>
                <w:b/>
                <w:bCs/>
                <w:i/>
                <w:iCs/>
                <w:sz w:val="20"/>
              </w:rPr>
              <w:t xml:space="preserve">Studijski programi za koje se organizuje : </w:t>
            </w:r>
            <w:r w:rsidRPr="00460EB8">
              <w:rPr>
                <w:rFonts w:ascii="Arial" w:hAnsi="Arial" w:cs="Arial"/>
                <w:sz w:val="16"/>
                <w:szCs w:val="16"/>
              </w:rPr>
              <w:t>Specijalističke studije, studijski program ISTORIJA</w:t>
            </w:r>
          </w:p>
        </w:tc>
      </w:tr>
      <w:tr w:rsidR="00EC0D81" w:rsidRPr="00BD57C4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</w:rPr>
              <w:t>Nema uslova za prijavljivanje i slušanje predmeta.</w:t>
            </w:r>
          </w:p>
        </w:tc>
      </w:tr>
      <w:tr w:rsidR="00EC0D81" w:rsidRPr="00BD57C4" w:rsidTr="008D2C8D">
        <w:trPr>
          <w:trHeight w:val="55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460EB8" w:rsidRDefault="00EC0D81" w:rsidP="008D2C8D">
            <w:pPr>
              <w:pStyle w:val="NormalWeb"/>
              <w:spacing w:before="0" w:beforeAutospacing="0" w:after="0" w:afterAutospacing="0"/>
              <w:rPr>
                <w:bCs/>
                <w:iCs/>
                <w:sz w:val="16"/>
                <w:szCs w:val="16"/>
              </w:rPr>
            </w:pPr>
            <w:r w:rsidRPr="00460EB8">
              <w:rPr>
                <w:rFonts w:ascii="Arial" w:hAnsi="Arial" w:cs="Arial"/>
                <w:b/>
                <w:bCs/>
                <w:i/>
                <w:iCs/>
                <w:sz w:val="20"/>
              </w:rPr>
              <w:t>Ciljevi izučavanja predmeta:</w:t>
            </w:r>
            <w:r w:rsidRPr="00460EB8">
              <w:rPr>
                <w:rFonts w:ascii="Arial" w:hAnsi="Arial"/>
                <w:sz w:val="16"/>
              </w:rPr>
              <w:t xml:space="preserve"> </w:t>
            </w:r>
            <w:r w:rsidRPr="00460EB8">
              <w:rPr>
                <w:rFonts w:ascii="Arial" w:hAnsi="Arial" w:cs="Arial"/>
                <w:sz w:val="16"/>
              </w:rPr>
              <w:t>Kroz ovaj predmet studenti se upoznaju sa osnovama na kojima počivaju savremeni računarski sistemi, kao i sa</w:t>
            </w:r>
            <w:r w:rsidRPr="00460EB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primjenom informatičkih tehnologija u njihovom budućem radu u raznim oblastima istorijske nauke, medijima i školama.</w:t>
            </w:r>
          </w:p>
        </w:tc>
      </w:tr>
      <w:tr w:rsidR="00EC0D81" w:rsidRPr="00BD57C4" w:rsidTr="008D2C8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it-IT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</w:p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it-IT"/>
              </w:rPr>
              <w:t>Doc. dr Milutin Radonjić - nastavnik, mr Boris Marković - saradnik</w:t>
            </w:r>
          </w:p>
        </w:tc>
      </w:tr>
      <w:tr w:rsidR="00EC0D81" w:rsidRPr="005374FE" w:rsidTr="008D2C8D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Predavanja, vježbe, konsultacije, seminarski radovi.</w:t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20"/>
              </w:rPr>
              <w:t>Sadržaj predmeta: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Pripremna nedjelja</w:t>
            </w:r>
          </w:p>
        </w:tc>
        <w:tc>
          <w:tcPr>
            <w:tcW w:w="441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Priprema i upis semestra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Cs/>
                <w:color w:val="auto"/>
                <w:szCs w:val="16"/>
              </w:rPr>
              <w:t>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Uvodno predavanje. Istorijat razvoja računskih mašina.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Generacije računara: osnovne karakteristike i istorijat razvoja računara.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Tipovi savremenih računara. Personalni računar – komponente, ulazno/izlazni uređaji, operativni sistemi.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IV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Osnovna logička struktura računarskog sistema, klasifikacija memorije, magnetne memorije, optičke memorije, mehaničke memorije. Grafički podsistem. Ulazno/izlazni uređaji.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Brojni sistemi: binarni, oktalni, heksadecimalni. Format podataka. Zapis brojeva.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Osnove Windows operativnog sistema: organizacija podataka, radna površina, osnovna podešavanja, rad sa folderima i fajlovima, Windows Explorer.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i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Umrežavanje računara. Računarske mreže.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i/>
                <w:color w:val="auto"/>
                <w:sz w:val="16"/>
                <w:szCs w:val="16"/>
              </w:rPr>
              <w:t>Kolokvijum.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IX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Internet. Pristup Internetu. Internet servisi. Web, pretraživanje (baze podataka o istoriji, knjige, časopisi).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Upotreba Interneta u istraživačkom i stručnom radu: primarni i sekundarni izvori.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Cs/>
                <w:color w:val="auto"/>
                <w:sz w:val="16"/>
                <w:szCs w:val="16"/>
              </w:rPr>
            </w:pPr>
            <w:r w:rsidRPr="00CE20F3">
              <w:rPr>
                <w:bCs/>
                <w:color w:val="auto"/>
                <w:sz w:val="16"/>
                <w:szCs w:val="16"/>
              </w:rPr>
              <w:t>Metodologija pisanja i prezentacije stručnog/naučnog rada, popis literature i izvora.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Prezentacija rezultata pomoću savremenih tehnologija. Power Point.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Kolaborativni rad i odgovarajući alati. Cloud servisi.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XIV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snapToGrid w:val="0"/>
                <w:color w:val="auto"/>
                <w:sz w:val="16"/>
              </w:rPr>
            </w:pPr>
            <w:r w:rsidRPr="00CE20F3">
              <w:rPr>
                <w:snapToGrid w:val="0"/>
                <w:color w:val="auto"/>
                <w:sz w:val="16"/>
              </w:rPr>
              <w:t>Baze podataka. Sigurnost računara i sigurnost na Internetu.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XV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i/>
                <w:snapToGrid w:val="0"/>
                <w:color w:val="auto"/>
                <w:sz w:val="16"/>
              </w:rPr>
              <w:t>Obnova kolokvijuma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XVI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b/>
                <w:i/>
                <w:iCs/>
                <w:color w:val="auto"/>
                <w:sz w:val="16"/>
                <w:szCs w:val="16"/>
              </w:rPr>
              <w:t>Odbrana seminarskog rada.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EC0D81" w:rsidRPr="005374FE" w:rsidTr="008D2C8D">
        <w:trPr>
          <w:cantSplit/>
          <w:trHeight w:val="140"/>
        </w:trPr>
        <w:tc>
          <w:tcPr>
            <w:tcW w:w="58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XVII-XVIII nedjelja</w:t>
            </w:r>
          </w:p>
        </w:tc>
        <w:tc>
          <w:tcPr>
            <w:tcW w:w="441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</w:rPr>
              <w:t>Dopunska nastava, ispitni rok i upis ocjena</w:t>
            </w:r>
          </w:p>
        </w:tc>
      </w:tr>
      <w:tr w:rsidR="00EC0D81" w:rsidRPr="005374FE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</w:rPr>
              <w:t xml:space="preserve">Obaveze studenta u toku nastave: </w:t>
            </w:r>
            <w:r w:rsidRPr="00CE20F3">
              <w:rPr>
                <w:rFonts w:cs="Arial"/>
                <w:color w:val="auto"/>
                <w:sz w:val="16"/>
                <w:szCs w:val="16"/>
              </w:rPr>
              <w:t>Studenti su obavezni da  pohađaju nastavu, rade i predaju sve domaće zadatke i rade kolokvijum.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EC0D81" w:rsidRPr="005374FE" w:rsidTr="008D2C8D">
        <w:trPr>
          <w:cantSplit/>
          <w:trHeight w:val="720"/>
        </w:trPr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 w:rsidRPr="00CE20F3">
              <w:rPr>
                <w:color w:val="auto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b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6 kredita x 40/30 = </w:t>
            </w:r>
            <w:r w:rsidRPr="00CE20F3">
              <w:rPr>
                <w:b/>
                <w:color w:val="auto"/>
                <w:sz w:val="16"/>
                <w:szCs w:val="16"/>
                <w:u w:val="single"/>
              </w:rPr>
              <w:t xml:space="preserve">8 sati    </w:t>
            </w:r>
          </w:p>
          <w:p w:rsidR="00EC0D81" w:rsidRPr="00CE20F3" w:rsidRDefault="00EC0D81" w:rsidP="008D2C8D">
            <w:pPr>
              <w:pStyle w:val="BodyText3"/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2 sata </w:t>
            </w:r>
            <w:r w:rsidRPr="00CE20F3">
              <w:rPr>
                <w:color w:val="auto"/>
                <w:sz w:val="16"/>
                <w:szCs w:val="16"/>
              </w:rPr>
              <w:t>predavanja;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2 sata </w:t>
            </w:r>
            <w:r w:rsidRPr="00CE20F3">
              <w:rPr>
                <w:color w:val="auto"/>
                <w:sz w:val="16"/>
                <w:szCs w:val="16"/>
              </w:rPr>
              <w:t>vježbi;</w:t>
            </w:r>
          </w:p>
          <w:p w:rsidR="00EC0D81" w:rsidRPr="00CE20F3" w:rsidRDefault="00EC0D81" w:rsidP="008D2C8D">
            <w:pPr>
              <w:pStyle w:val="BodyText3"/>
              <w:ind w:left="595" w:hanging="595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 xml:space="preserve">4 sata </w:t>
            </w:r>
            <w:r w:rsidRPr="00CE20F3">
              <w:rPr>
                <w:color w:val="auto"/>
                <w:sz w:val="16"/>
                <w:szCs w:val="16"/>
              </w:rPr>
              <w:t>samostalnog rada, uključujući i konsultacije.</w:t>
            </w:r>
          </w:p>
        </w:tc>
        <w:tc>
          <w:tcPr>
            <w:tcW w:w="3002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 w:rsidRPr="00CE20F3">
              <w:rPr>
                <w:color w:val="auto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Nastava i završni ispit</w:t>
            </w:r>
            <w:r w:rsidRPr="00CE20F3">
              <w:rPr>
                <w:color w:val="auto"/>
                <w:sz w:val="16"/>
                <w:szCs w:val="16"/>
              </w:rPr>
              <w:t xml:space="preserve">  8 sati x 16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128 sati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Neophodne pripreme</w:t>
            </w:r>
            <w:r w:rsidRPr="00CE20F3">
              <w:rPr>
                <w:color w:val="auto"/>
                <w:sz w:val="16"/>
                <w:szCs w:val="16"/>
              </w:rPr>
              <w:t xml:space="preserve"> prije početka semestra (administracija, upis, ovjera)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2 x 8 sati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 16 sati;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Ukupno opterećenje</w:t>
            </w:r>
            <w:r w:rsidRPr="00CE20F3">
              <w:rPr>
                <w:color w:val="auto"/>
                <w:sz w:val="16"/>
                <w:szCs w:val="16"/>
              </w:rPr>
              <w:t xml:space="preserve"> za predmet 6 x 30 </w:t>
            </w:r>
            <w:r w:rsidRPr="00CE20F3">
              <w:rPr>
                <w:color w:val="auto"/>
                <w:sz w:val="16"/>
                <w:szCs w:val="16"/>
              </w:rPr>
              <w:sym w:font="Symbol" w:char="F03D"/>
            </w:r>
            <w:r w:rsidRPr="00CE20F3">
              <w:rPr>
                <w:color w:val="auto"/>
                <w:sz w:val="16"/>
                <w:szCs w:val="16"/>
              </w:rPr>
              <w:t xml:space="preserve"> 180 sati.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Dopunski rad za pripremu ispita u popravnom ispitnom roku, uključujući i polaganje popravnog ispita od </w:t>
            </w:r>
            <w:r w:rsidRPr="00CE20F3">
              <w:rPr>
                <w:color w:val="auto"/>
                <w:sz w:val="16"/>
                <w:szCs w:val="16"/>
                <w:u w:val="single"/>
              </w:rPr>
              <w:t>0 – 36 sati.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color w:val="auto"/>
                <w:sz w:val="16"/>
                <w:szCs w:val="16"/>
              </w:rPr>
              <w:t>Struktura opterećenja</w:t>
            </w:r>
            <w:r w:rsidRPr="00CE20F3">
              <w:rPr>
                <w:color w:val="auto"/>
                <w:sz w:val="16"/>
                <w:szCs w:val="16"/>
              </w:rPr>
              <w:t>:</w:t>
            </w:r>
            <w:r w:rsidRPr="00CE20F3">
              <w:rPr>
                <w:color w:val="auto"/>
                <w:sz w:val="16"/>
                <w:szCs w:val="16"/>
                <w:u w:val="single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128 sati </w:t>
            </w:r>
            <w:r w:rsidRPr="00CE20F3">
              <w:rPr>
                <w:i/>
                <w:color w:val="auto"/>
                <w:sz w:val="16"/>
                <w:szCs w:val="16"/>
              </w:rPr>
              <w:t>(nastava)</w:t>
            </w:r>
            <w:r w:rsidRPr="00CE20F3">
              <w:rPr>
                <w:color w:val="auto"/>
                <w:sz w:val="16"/>
                <w:szCs w:val="16"/>
              </w:rPr>
              <w:t xml:space="preserve"> + 16 sati </w:t>
            </w:r>
            <w:r w:rsidRPr="00CE20F3">
              <w:rPr>
                <w:i/>
                <w:color w:val="auto"/>
                <w:sz w:val="16"/>
                <w:szCs w:val="16"/>
              </w:rPr>
              <w:t>(priprema )</w:t>
            </w:r>
            <w:r w:rsidRPr="00CE20F3">
              <w:rPr>
                <w:color w:val="auto"/>
                <w:sz w:val="16"/>
                <w:szCs w:val="16"/>
              </w:rPr>
              <w:t xml:space="preserve"> + 36 sati </w:t>
            </w:r>
            <w:r w:rsidRPr="00CE20F3">
              <w:rPr>
                <w:i/>
                <w:color w:val="auto"/>
                <w:sz w:val="16"/>
                <w:szCs w:val="16"/>
              </w:rPr>
              <w:t>(dopunski rad)</w:t>
            </w:r>
            <w:r w:rsidRPr="00CE20F3">
              <w:rPr>
                <w:color w:val="auto"/>
                <w:sz w:val="16"/>
                <w:szCs w:val="16"/>
              </w:rPr>
              <w:t>;</w:t>
            </w:r>
          </w:p>
        </w:tc>
      </w:tr>
      <w:tr w:rsidR="00EC0D81" w:rsidRPr="00CE20F3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Literatura: </w:t>
            </w:r>
          </w:p>
          <w:p w:rsidR="00EC0D81" w:rsidRPr="00CE20F3" w:rsidRDefault="00EC0D81" w:rsidP="008D2C8D">
            <w:pPr>
              <w:ind w:left="10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D81" w:rsidRPr="005374FE" w:rsidTr="008D2C8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it-IT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it-IT"/>
              </w:rPr>
              <w:t xml:space="preserve"> </w:t>
            </w:r>
          </w:p>
          <w:p w:rsidR="00EC0D81" w:rsidRPr="00CE20F3" w:rsidRDefault="00EC0D81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it-IT"/>
              </w:rPr>
              <w:t>5 domaćih zadataka se ocjenjuju sa ukupno 5 poena (1 poen za svaki domaći zadatak).</w:t>
            </w:r>
          </w:p>
          <w:p w:rsidR="00EC0D81" w:rsidRPr="00CE20F3" w:rsidRDefault="00EC0D81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Seminarski rad se ocjenjuje sa ukupno 10 poena.</w:t>
            </w:r>
          </w:p>
          <w:p w:rsidR="00EC0D81" w:rsidRPr="00CE20F3" w:rsidRDefault="00EC0D81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>Kolokvijum se ocjenjuje sa 40 poena.</w:t>
            </w:r>
          </w:p>
          <w:p w:rsidR="00EC0D81" w:rsidRPr="00CE20F3" w:rsidRDefault="00EC0D81" w:rsidP="008D2C8D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CE20F3">
              <w:rPr>
                <w:rFonts w:ascii="Arial" w:hAnsi="Arial" w:cs="Arial"/>
                <w:sz w:val="16"/>
                <w:szCs w:val="16"/>
              </w:rPr>
              <w:t xml:space="preserve">Završni ispit se ocjenjuje sa 45 poena. </w:t>
            </w:r>
          </w:p>
          <w:p w:rsidR="00EC0D81" w:rsidRPr="00460EB8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es-ES_tradnl"/>
              </w:rPr>
            </w:pPr>
            <w:r w:rsidRPr="00460EB8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Prelazna ocjena se dobija ako se kumulativno sakupi najmanje 50 poena.</w:t>
            </w:r>
          </w:p>
        </w:tc>
      </w:tr>
      <w:tr w:rsidR="00EC0D81" w:rsidRPr="005374FE" w:rsidTr="008D2C8D">
        <w:trPr>
          <w:trHeight w:val="39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460EB8" w:rsidRDefault="00EC0D81" w:rsidP="008D2C8D">
            <w:pPr>
              <w:rPr>
                <w:rFonts w:ascii="Arial" w:hAnsi="Arial" w:cs="Arial"/>
                <w:i/>
                <w:iCs/>
                <w:sz w:val="20"/>
                <w:lang w:val="es-ES_tradnl"/>
              </w:rPr>
            </w:pPr>
            <w:r w:rsidRPr="00460EB8">
              <w:rPr>
                <w:rFonts w:ascii="Arial" w:hAnsi="Arial" w:cs="Arial"/>
                <w:b/>
                <w:bCs/>
                <w:i/>
                <w:iCs/>
                <w:sz w:val="20"/>
                <w:lang w:val="es-ES_tradnl"/>
              </w:rPr>
              <w:t xml:space="preserve">Posebne naznake za predmet: </w:t>
            </w:r>
            <w:r w:rsidRPr="00460EB8">
              <w:rPr>
                <w:rFonts w:ascii="Arial" w:hAnsi="Arial" w:cs="Arial"/>
                <w:sz w:val="16"/>
                <w:lang w:val="es-ES_tradnl"/>
              </w:rPr>
              <w:t>U slučaju da je to potrebno nastava se može izvoditi i na engleskom jeziku.</w:t>
            </w:r>
          </w:p>
        </w:tc>
      </w:tr>
      <w:tr w:rsidR="00EC0D81" w:rsidRPr="00CE20F3" w:rsidTr="008D2C8D">
        <w:trPr>
          <w:gridBefore w:val="2"/>
          <w:wBefore w:w="667" w:type="pct"/>
          <w:trHeight w:val="156"/>
        </w:trPr>
        <w:tc>
          <w:tcPr>
            <w:tcW w:w="43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sz w:val="20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</w:rPr>
              <w:t>Napomena:</w:t>
            </w:r>
          </w:p>
        </w:tc>
      </w:tr>
    </w:tbl>
    <w:p w:rsidR="00EC0D81" w:rsidRPr="00CE20F3" w:rsidRDefault="00EC0D81" w:rsidP="00EC0D81">
      <w:pPr>
        <w:rPr>
          <w:sz w:val="4"/>
          <w:szCs w:val="4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E20F3">
              <w:rPr>
                <w:rFonts w:ascii="Times New Roman" w:hAnsi="Times New Roman"/>
                <w:bCs w:val="0"/>
                <w:i/>
                <w:sz w:val="22"/>
                <w:szCs w:val="22"/>
              </w:rPr>
              <w:t>Opšta pedagogija – teorija vaspitanja</w:t>
            </w:r>
          </w:p>
        </w:tc>
      </w:tr>
      <w:tr w:rsidR="00EC0D81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Cs w:val="20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Cs w:val="20"/>
              </w:rPr>
              <w:t>Fond časova</w:t>
            </w:r>
          </w:p>
        </w:tc>
      </w:tr>
      <w:tr w:rsidR="00EC0D81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20"/>
                <w:szCs w:val="20"/>
                <w:lang w:val="sr-Latn-CS"/>
              </w:rPr>
            </w:pPr>
            <w:r w:rsidRPr="00CE20F3">
              <w:rPr>
                <w:b w:val="0"/>
                <w:i/>
                <w:sz w:val="20"/>
                <w:szCs w:val="20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20F3">
              <w:rPr>
                <w:rFonts w:ascii="Times New Roman" w:hAnsi="Times New Roman"/>
                <w:i w:val="0"/>
                <w:sz w:val="24"/>
                <w:szCs w:val="24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E20F3">
              <w:rPr>
                <w:rFonts w:ascii="Times New Roman" w:hAnsi="Times New Roman"/>
                <w:i w:val="0"/>
                <w:sz w:val="24"/>
                <w:szCs w:val="24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lang w:val="sr-Latn-CS"/>
              </w:rPr>
            </w:pPr>
            <w:r w:rsidRPr="00CE20F3">
              <w:rPr>
                <w:bCs/>
                <w:iCs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szCs w:val="24"/>
              </w:rPr>
              <w:t>2P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51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sz w:val="20"/>
                <w:szCs w:val="20"/>
                <w:lang w:val="sr-Latn-CS"/>
              </w:rPr>
              <w:t xml:space="preserve">Engleski, Francuski, Italijanski, Njemački i Ruski jezik i književnost, Crnogorski i </w:t>
            </w:r>
            <w:r w:rsidRPr="00CE20F3">
              <w:rPr>
                <w:sz w:val="20"/>
                <w:szCs w:val="20"/>
                <w:lang w:val="sr-Latn-CS"/>
              </w:rPr>
              <w:t>Srpski jezik i južnoslovenske književnosti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, Geografija, Istorija, Sociologija Specijalističke studije – prosvjetno-pedagoški smjer </w:t>
            </w:r>
            <w:r w:rsidRPr="00CE20F3">
              <w:rPr>
                <w:sz w:val="20"/>
                <w:szCs w:val="20"/>
                <w:lang w:val="sr-Latn-CS"/>
              </w:rPr>
              <w:t>(studije traju 2 semestra, 60 ECTS  kredita)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i Filozofija </w:t>
            </w:r>
            <w:r w:rsidRPr="00CE20F3">
              <w:rPr>
                <w:sz w:val="20"/>
                <w:szCs w:val="20"/>
                <w:lang w:val="sr-Latn-CS"/>
              </w:rPr>
              <w:t>Akademski osnovni studijski program</w:t>
            </w:r>
          </w:p>
        </w:tc>
      </w:tr>
      <w:tr w:rsidR="00EC0D81" w:rsidRPr="005374FE" w:rsidTr="008D2C8D">
        <w:trPr>
          <w:trHeight w:val="1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Uslovljenost drugim predmetima: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>Nema uslova za prijavljivanje i slušanje predmeta</w:t>
            </w:r>
          </w:p>
        </w:tc>
      </w:tr>
      <w:tr w:rsidR="00EC0D81" w:rsidRPr="005374FE" w:rsidTr="008D2C8D">
        <w:trPr>
          <w:trHeight w:val="6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Ciljevi izučavanja predmeta: </w:t>
            </w:r>
            <w:r w:rsidRPr="00CE20F3">
              <w:rPr>
                <w:sz w:val="20"/>
                <w:szCs w:val="20"/>
                <w:lang w:val="sr-Latn-CS"/>
              </w:rPr>
              <w:t>Upoznavanje studenata sa nastankom, značajem i razvojem pedagogije kao opšte nauke o vaspitanju; upoznavanje osnovnih pedagoških pojmova i kategorija, te njihovim značajem za efikasnu organizaciju vaspitno-obrazovnog rada u školskim i vanškolskim institucijama.</w:t>
            </w:r>
          </w:p>
        </w:tc>
      </w:tr>
      <w:tr w:rsidR="00EC0D81" w:rsidRPr="00CE20F3" w:rsidTr="008D2C8D">
        <w:trPr>
          <w:trHeight w:val="15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20"/>
                <w:szCs w:val="20"/>
              </w:rPr>
              <w:t>enja</w:t>
            </w: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 xml:space="preserve">: </w:t>
            </w:r>
          </w:p>
          <w:p w:rsidR="00EC0D81" w:rsidRPr="00CE20F3" w:rsidRDefault="00EC0D81" w:rsidP="008D2C8D">
            <w:pPr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/>
                <w:bCs/>
                <w:i/>
                <w:iCs/>
                <w:sz w:val="20"/>
                <w:szCs w:val="20"/>
                <w:lang w:val="sl-SI" w:eastAsia="zh-CN"/>
              </w:rPr>
              <w:t>Nakon što student položi ovaj ispit, biće u mogućnosti da: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 xml:space="preserve">Opiše </w:t>
            </w: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nastanak i razvoj pedagogije;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Objasni osnovne pedagoške pojmove i kategorije;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Analizira osnovne faktore razvoja ličnosti;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  <w:t>Definiše komponente vaspitanja;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Opiše opšte vaspitne principe i metode;</w:t>
            </w:r>
          </w:p>
          <w:p w:rsidR="00EC0D81" w:rsidRPr="00CE20F3" w:rsidRDefault="00EC0D81" w:rsidP="008D2C8D">
            <w:pPr>
              <w:numPr>
                <w:ilvl w:val="0"/>
                <w:numId w:val="26"/>
              </w:numPr>
              <w:jc w:val="both"/>
              <w:rPr>
                <w:rFonts w:eastAsia="SimSun"/>
                <w:bCs/>
                <w:iCs/>
                <w:sz w:val="20"/>
                <w:szCs w:val="20"/>
                <w:lang w:val="sl-SI" w:eastAsia="zh-CN"/>
              </w:rPr>
            </w:pPr>
            <w:r w:rsidRPr="00CE20F3">
              <w:rPr>
                <w:rFonts w:eastAsia="SimSun"/>
                <w:sz w:val="20"/>
                <w:szCs w:val="20"/>
                <w:lang w:val="sr-Latn-CS" w:eastAsia="zh-CN"/>
              </w:rPr>
              <w:t>Objasni stepene vaspitnog sistema.</w:t>
            </w:r>
          </w:p>
        </w:tc>
      </w:tr>
      <w:tr w:rsidR="00EC0D81" w:rsidRPr="005374FE" w:rsidTr="008D2C8D">
        <w:trPr>
          <w:trHeight w:val="1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bCs/>
                <w:sz w:val="20"/>
                <w:szCs w:val="20"/>
                <w:lang w:val="sr-Latn-CS"/>
              </w:rPr>
              <w:t>Prof. dr Vučina Zorić; Mr Milica Jelić</w:t>
            </w:r>
          </w:p>
        </w:tc>
      </w:tr>
      <w:tr w:rsidR="00EC0D81" w:rsidRPr="005374FE" w:rsidTr="008D2C8D">
        <w:trPr>
          <w:trHeight w:val="20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Metod nastave i savladanja gradiva:</w:t>
            </w:r>
            <w:r w:rsidRPr="00CE20F3">
              <w:rPr>
                <w:sz w:val="20"/>
                <w:szCs w:val="20"/>
                <w:lang w:val="sr-Latn-CS"/>
              </w:rPr>
              <w:t xml:space="preserve">  </w:t>
            </w:r>
            <w:r w:rsidRPr="00CE20F3">
              <w:rPr>
                <w:sz w:val="20"/>
                <w:szCs w:val="20"/>
                <w:lang w:val="sl-SI"/>
              </w:rPr>
              <w:t>Predavanja i diskusije. Učenje za pismenu provjeru znanja i završni ispit.</w:t>
            </w:r>
          </w:p>
        </w:tc>
      </w:tr>
      <w:tr w:rsidR="00EC0D81" w:rsidRPr="00CE20F3" w:rsidTr="008D2C8D">
        <w:trPr>
          <w:trHeight w:val="10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Priprema i upis semestra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Pedagogija i njen predmet proučavanja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Istorijski razvoj vaspitanja kao dru</w:t>
            </w:r>
            <w:r w:rsidRPr="00CE20F3">
              <w:rPr>
                <w:sz w:val="18"/>
                <w:szCs w:val="18"/>
                <w:lang w:val="sr-Latn-CS"/>
              </w:rPr>
              <w:t xml:space="preserve">štvene djelatnosti; </w:t>
            </w:r>
            <w:r w:rsidRPr="00CE20F3">
              <w:rPr>
                <w:sz w:val="18"/>
                <w:szCs w:val="18"/>
                <w:lang w:val="sl-SI"/>
              </w:rPr>
              <w:t>Osnovni pedagoški pojmovi i kategorije</w:t>
            </w:r>
          </w:p>
          <w:p w:rsidR="00EC0D81" w:rsidRPr="00CE20F3" w:rsidRDefault="00EC0D81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>Mogućnosti i granice vaspitanja (</w:t>
            </w:r>
            <w:r w:rsidRPr="00CE20F3">
              <w:rPr>
                <w:bCs/>
                <w:sz w:val="16"/>
                <w:szCs w:val="16"/>
                <w:lang w:val="sl-SI"/>
              </w:rPr>
              <w:t>Osnovni faktori vaspitanja i razvoja li</w:t>
            </w:r>
            <w:r w:rsidRPr="00CE20F3">
              <w:rPr>
                <w:bCs/>
                <w:sz w:val="16"/>
                <w:szCs w:val="16"/>
                <w:lang w:val="sr-Latn-CS"/>
              </w:rPr>
              <w:t>č</w:t>
            </w:r>
            <w:r w:rsidRPr="00CE20F3">
              <w:rPr>
                <w:bCs/>
                <w:sz w:val="16"/>
                <w:szCs w:val="16"/>
                <w:lang w:val="sl-SI"/>
              </w:rPr>
              <w:t>nosti</w:t>
            </w:r>
            <w:r w:rsidRPr="00CE20F3">
              <w:rPr>
                <w:bCs/>
                <w:sz w:val="16"/>
                <w:szCs w:val="16"/>
                <w:lang w:val="sr-Latn-CS"/>
              </w:rPr>
              <w:t>;</w:t>
            </w:r>
            <w:r w:rsidRPr="00CE20F3">
              <w:rPr>
                <w:bCs/>
                <w:sz w:val="16"/>
                <w:szCs w:val="16"/>
                <w:lang w:val="sl-SI"/>
              </w:rPr>
              <w:t xml:space="preserve"> Teorije razvoja li</w:t>
            </w:r>
            <w:r w:rsidRPr="00CE20F3">
              <w:rPr>
                <w:bCs/>
                <w:sz w:val="16"/>
                <w:szCs w:val="16"/>
                <w:lang w:val="sr-Latn-CS"/>
              </w:rPr>
              <w:t>č</w:t>
            </w:r>
            <w:r w:rsidRPr="00CE20F3">
              <w:rPr>
                <w:bCs/>
                <w:sz w:val="16"/>
                <w:szCs w:val="16"/>
                <w:lang w:val="sl-SI"/>
              </w:rPr>
              <w:t>nosti</w:t>
            </w:r>
            <w:r w:rsidRPr="00CE20F3">
              <w:rPr>
                <w:sz w:val="16"/>
                <w:szCs w:val="16"/>
                <w:lang w:val="sl-SI"/>
              </w:rPr>
              <w:t xml:space="preserve">) 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Cilj vaspitanja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Determinante i konkretizacija cilja i zadataka vaspitanja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Komponente (strane) vaspitanja i njihova međuzavisnost</w:t>
            </w:r>
          </w:p>
          <w:p w:rsidR="00EC0D81" w:rsidRPr="00CE20F3" w:rsidRDefault="00EC0D81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  test znanja / kolokvijum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Odnos pedagogije i drugih nauka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pedagoških disciplina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Opšti principi vaspitnog rada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Opšte vaspitne metode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Opšta vaspitna sredstva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vaspitanja, obrazovanja i školski sistem (Stepeni vaspitnog sistema)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Sistem vaspitanja i obrazovanja u našoj zemlji</w:t>
            </w:r>
          </w:p>
          <w:p w:rsidR="00EC0D81" w:rsidRPr="00CE20F3" w:rsidRDefault="00EC0D81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II  test znanja / kolokvijum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EC0D81" w:rsidRPr="00CE20F3" w:rsidRDefault="00EC0D81" w:rsidP="008D2C8D">
            <w:pPr>
              <w:pStyle w:val="BodyTextIndent2"/>
              <w:ind w:left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Završni ispit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Cs w:val="20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>Ovjera semestra i upis ocjena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EC0D81" w:rsidRPr="00CE20F3" w:rsidTr="008D2C8D">
        <w:trPr>
          <w:trHeight w:val="8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Opterećenje studenata:</w:t>
            </w:r>
          </w:p>
        </w:tc>
      </w:tr>
      <w:tr w:rsidR="00EC0D81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  <w:sz w:val="18"/>
                <w:szCs w:val="18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4 kredita x 40/30 = 5 sati i 20 minuta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Struktura: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sata predavanja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sata i 20 minuta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U toku semestra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(5 sati i 20 min.)  x 16 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85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sati 20 min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5 sati 20 min.=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10 sati 40 min.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Ukupno opterećenje za  predmet 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  <w:u w:val="single"/>
              </w:rPr>
              <w:t>4x30  = 120 sati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 xml:space="preserve">od 0 do 24 sata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(preostalo vrijeme od prve dvije stavke do ukupnog opterećenja za predmet)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  <w:t xml:space="preserve">Struktura opterećenja: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eastAsia="Calibri"/>
                <w:sz w:val="18"/>
                <w:szCs w:val="18"/>
                <w:lang w:val="nb-NO"/>
              </w:rPr>
              <w:t xml:space="preserve">85 sati 20 min (Nastava) + 10 sati 40 min. </w:t>
            </w:r>
            <w:r w:rsidRPr="00CE20F3">
              <w:rPr>
                <w:rFonts w:eastAsia="Calibri"/>
                <w:sz w:val="18"/>
                <w:szCs w:val="18"/>
              </w:rPr>
              <w:t>(Priprema) + 24 sata (Dopunski rad)</w:t>
            </w:r>
          </w:p>
        </w:tc>
      </w:tr>
      <w:tr w:rsidR="00EC0D81" w:rsidRPr="00BD57C4" w:rsidTr="008D2C8D">
        <w:trPr>
          <w:cantSplit/>
          <w:trHeight w:val="17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Obaveze studenata: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l-SI"/>
              </w:rPr>
              <w:t xml:space="preserve">Studenti su obavezni da  redovno pohađaju nastavu i aktivno učestvuju u njoj.   </w:t>
            </w:r>
          </w:p>
        </w:tc>
      </w:tr>
      <w:tr w:rsidR="00EC0D81" w:rsidRPr="00CE20F3" w:rsidTr="008D2C8D">
        <w:trPr>
          <w:cantSplit/>
          <w:trHeight w:val="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20"/>
                <w:szCs w:val="20"/>
                <w:lang w:val="sv-FI"/>
              </w:rPr>
            </w:pPr>
            <w:r w:rsidRPr="00CE20F3">
              <w:rPr>
                <w:b/>
                <w:sz w:val="20"/>
                <w:szCs w:val="20"/>
                <w:lang w:val="sr-Latn-CS"/>
              </w:rPr>
              <w:t>Konsultacije:</w:t>
            </w:r>
            <w:r w:rsidRPr="00CE20F3">
              <w:rPr>
                <w:bCs/>
                <w:iCs/>
                <w:sz w:val="20"/>
                <w:szCs w:val="20"/>
                <w:lang w:val="sv-FI"/>
              </w:rPr>
              <w:t xml:space="preserve"> Vučina Zorić -</w:t>
            </w:r>
            <w:r w:rsidRPr="00CE20F3">
              <w:rPr>
                <w:b/>
                <w:bCs/>
                <w:i/>
                <w:iCs/>
                <w:sz w:val="20"/>
                <w:szCs w:val="20"/>
                <w:lang w:val="sv-FI"/>
              </w:rPr>
              <w:t xml:space="preserve"> </w:t>
            </w:r>
            <w:r w:rsidRPr="00CE20F3">
              <w:rPr>
                <w:bCs/>
                <w:iCs/>
                <w:sz w:val="20"/>
                <w:szCs w:val="20"/>
                <w:lang w:val="sv-FI"/>
              </w:rPr>
              <w:t>petak, kabinet 323, 10:30-11:30h,</w:t>
            </w:r>
          </w:p>
        </w:tc>
      </w:tr>
      <w:tr w:rsidR="00EC0D81" w:rsidRPr="00CE20F3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360"/>
              <w:rPr>
                <w:rFonts w:eastAsia="SimSun"/>
                <w:i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 Đ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orđevic, J. i Trnavac, N., (1992) Pedagogija, Naučna knjiga, Beograd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Redaktor: Potkonjak, N. , i grupa autora, (1996) Opšta pedagogija,  Uciteljski fakultet, Beograd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>–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 xml:space="preserve"> Krulj, R. , Kačapor, S. , Kulić, R. , (2002) Pedagogija, Svet knjige, Beograd 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eastAsia="zh-CN"/>
              </w:rPr>
              <w:t>- Mušanović, M. &amp; Lukaš M.: (2011) Osnove pedagogije</w:t>
            </w:r>
            <w:r w:rsidRPr="00CE20F3">
              <w:rPr>
                <w:rFonts w:eastAsia="SimSun"/>
                <w:sz w:val="18"/>
                <w:szCs w:val="18"/>
                <w:lang w:val="sr-Latn-CS" w:eastAsia="zh-CN"/>
              </w:rPr>
              <w:t>, Hrvatsko futurološko društvo, Rijeka</w:t>
            </w:r>
          </w:p>
        </w:tc>
      </w:tr>
      <w:tr w:rsidR="00EC0D81" w:rsidRPr="005374FE" w:rsidTr="008D2C8D">
        <w:trPr>
          <w:trHeight w:val="1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 Dva testa po  20  poena (ukupno 40 poena),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b/>
                <w:bCs/>
                <w:i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-</w:t>
            </w: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Redovno prisustvo nastavi 5 poena,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sz w:val="18"/>
                <w:szCs w:val="18"/>
                <w:lang w:val="sl-SI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Aktivno učešće u toku nastave 5 poena,</w:t>
            </w:r>
          </w:p>
          <w:p w:rsidR="00EC0D81" w:rsidRPr="00CE20F3" w:rsidRDefault="00EC0D81" w:rsidP="008D2C8D">
            <w:pPr>
              <w:jc w:val="both"/>
              <w:rPr>
                <w:rFonts w:eastAsia="SimSun"/>
                <w:sz w:val="18"/>
                <w:szCs w:val="18"/>
                <w:lang w:val="sr-Latn-CS" w:eastAsia="zh-CN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Završni ispit sa 50 poena.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eastAsia="SimSun"/>
                <w:noProof/>
                <w:snapToGrid w:val="0"/>
                <w:sz w:val="18"/>
                <w:szCs w:val="18"/>
                <w:lang w:val="sl-SI" w:eastAsia="zh-CN"/>
              </w:rPr>
              <w:t xml:space="preserve">– </w:t>
            </w:r>
            <w:r w:rsidRPr="00CE20F3">
              <w:rPr>
                <w:rFonts w:eastAsia="SimSun"/>
                <w:sz w:val="18"/>
                <w:szCs w:val="18"/>
                <w:lang w:val="sl-SI" w:eastAsia="zh-CN"/>
              </w:rPr>
              <w:t>Prelazna ocjena se dobija ako se kumulativno sakupi najmanje 51 poen.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                          A                 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B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C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D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                   E</w:t>
            </w:r>
          </w:p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Broj poena  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91-100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81-90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71-80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61-70</w:t>
            </w:r>
            <w:r w:rsidRPr="00CE20F3">
              <w:rPr>
                <w:b/>
                <w:sz w:val="18"/>
                <w:szCs w:val="18"/>
                <w:lang w:val="sr-Latn-CS"/>
              </w:rPr>
              <w:tab/>
              <w:t xml:space="preserve">        51-60</w:t>
            </w:r>
          </w:p>
        </w:tc>
      </w:tr>
      <w:tr w:rsidR="00EC0D81" w:rsidRPr="005374FE" w:rsidTr="008D2C8D">
        <w:trPr>
          <w:gridBefore w:val="1"/>
          <w:wBefore w:w="525" w:type="pct"/>
          <w:trHeight w:val="21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Vučina Zorić</w:t>
            </w:r>
          </w:p>
        </w:tc>
      </w:tr>
      <w:tr w:rsidR="00EC0D81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hyperlink r:id="rId9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http://studiegids.ugent.be/2016/EN/studiefiches/H000474.pdf</w:t>
              </w:r>
            </w:hyperlink>
          </w:p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hyperlink r:id="rId10" w:history="1">
              <w:r w:rsidRPr="00CE20F3">
                <w:rPr>
                  <w:rStyle w:val="Hyperlink"/>
                  <w:rFonts w:eastAsiaTheme="minorEastAsia"/>
                  <w:bCs/>
                  <w:iCs/>
                  <w:color w:val="auto"/>
                  <w:sz w:val="18"/>
                  <w:szCs w:val="18"/>
                  <w:lang w:val="sr-Latn-CS"/>
                </w:rPr>
                <w:t>http://www.ffri.uniri.hr/files/studijskiprogrami/PED_program_preddipl_1P_2015-2016.pdf</w:t>
              </w:r>
            </w:hyperlink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Razvojna psihologija</w:t>
            </w:r>
          </w:p>
        </w:tc>
      </w:tr>
      <w:tr w:rsidR="00EC0D81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172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0D81" w:rsidRPr="005374FE" w:rsidTr="008D2C8D">
        <w:trPr>
          <w:trHeight w:val="1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</w:t>
            </w:r>
          </w:p>
        </w:tc>
      </w:tr>
      <w:tr w:rsidR="00EC0D81" w:rsidRPr="005374FE" w:rsidTr="008D2C8D">
        <w:trPr>
          <w:trHeight w:val="1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Opšta psihologija</w:t>
            </w:r>
          </w:p>
        </w:tc>
      </w:tr>
      <w:tr w:rsidR="00EC0D81" w:rsidRPr="005374FE" w:rsidTr="008D2C8D">
        <w:trPr>
          <w:trHeight w:val="5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Ciljevi izučavanja predmeta: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Cilj ovog predmeta je da se studenti upoznaju sa opštim principima razvoja, individualnim razlikama u razvoju, te poremećajima koji mogu da prate razvojni put pojedinca. Ova znanja su neophodna u praksi podsticanja kvalitetnog psihofizičkog rasta i razvoja djece školske dobi, preduslov adekvatnoj realizaciji vaspitno – obrazovnog rada.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Nakon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</w:rPr>
              <w:t>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ovaj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ispit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mogu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1.</w:t>
            </w:r>
            <w:r w:rsidRPr="00CE20F3">
              <w:rPr>
                <w:bCs/>
                <w:iCs/>
                <w:sz w:val="18"/>
                <w:szCs w:val="18"/>
              </w:rPr>
              <w:t>opi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specifi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djetinjstvu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adolescenciji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2. </w:t>
            </w:r>
            <w:r w:rsidRPr="00CE20F3">
              <w:rPr>
                <w:bCs/>
                <w:iCs/>
                <w:sz w:val="18"/>
                <w:szCs w:val="18"/>
              </w:rPr>
              <w:t>objasni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normativni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karakteristike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individualnog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; 3.</w:t>
            </w:r>
            <w:r w:rsidRPr="00CE20F3">
              <w:rPr>
                <w:bCs/>
                <w:iCs/>
                <w:sz w:val="18"/>
                <w:szCs w:val="18"/>
              </w:rPr>
              <w:t>analizira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uticaj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socijalizacijskih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agenasa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bCs/>
                <w:iCs/>
                <w:sz w:val="18"/>
                <w:szCs w:val="18"/>
              </w:rPr>
              <w:t>porodice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vr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njaka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š</w:t>
            </w:r>
            <w:r w:rsidRPr="00CE20F3">
              <w:rPr>
                <w:bCs/>
                <w:iCs/>
                <w:sz w:val="18"/>
                <w:szCs w:val="18"/>
              </w:rPr>
              <w:t>kole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medija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...)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djeteta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kreiranje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self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koncepta</w:t>
            </w:r>
            <w:r w:rsidRPr="00CE20F3">
              <w:rPr>
                <w:bCs/>
                <w:iCs/>
                <w:sz w:val="16"/>
                <w:szCs w:val="18"/>
                <w:lang w:val="sr-Latn-CS"/>
              </w:rPr>
              <w:t xml:space="preserve">;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4. </w:t>
            </w:r>
            <w:r w:rsidRPr="00CE20F3">
              <w:rPr>
                <w:bCs/>
                <w:iCs/>
                <w:sz w:val="18"/>
                <w:szCs w:val="18"/>
              </w:rPr>
              <w:t>identifikuje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poreme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aje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;5. </w:t>
            </w:r>
            <w:r w:rsidRPr="00CE20F3">
              <w:rPr>
                <w:bCs/>
                <w:iCs/>
                <w:sz w:val="18"/>
                <w:szCs w:val="18"/>
              </w:rPr>
              <w:t>primjeni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ena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znanja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radu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djecom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tipi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netipi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toka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6. </w:t>
            </w:r>
            <w:r w:rsidRPr="00CE20F3">
              <w:rPr>
                <w:bCs/>
                <w:iCs/>
                <w:sz w:val="18"/>
                <w:szCs w:val="18"/>
              </w:rPr>
              <w:t>radi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multidisciplinarnom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timu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usmjerava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razvoj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vaspitno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-</w:t>
            </w:r>
            <w:r w:rsidRPr="00CE20F3">
              <w:rPr>
                <w:bCs/>
                <w:iCs/>
                <w:sz w:val="18"/>
                <w:szCs w:val="18"/>
              </w:rPr>
              <w:t>obrazovnim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djelovanjem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seminarskog rada na zadatu temu iz jedne od oblasti sadržaja predmeta. Konsultacije. Učenje za kolokvijume i završni ispit.</w:t>
            </w:r>
          </w:p>
        </w:tc>
      </w:tr>
      <w:tr w:rsidR="00EC0D81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CE20F3" w:rsidTr="008D2C8D">
        <w:trPr>
          <w:cantSplit/>
          <w:trHeight w:val="3478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1. Uvod u razvojnu psihologiju, predmet i zadaci razvojne psihologije.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2.Teorije razvoja: psihoanalitičke, bihejviorističke, kognitivističke, etološke i ekološke..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3.Metode i tehnike razvojne psihologije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4. Opšte zakonitosti razvoja, periodizacije razvoja.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5. Društveni i lični činioci razvoja, sa posebnim osvrtom na školski kontekst i ulogu učitelja.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6. Fizički i motorni razvoj.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7.Razvoj govora (i poremećaji govora), komunikacija.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7.Kognitivni i emocionalni razvoj. Razvoj intelektualnih funkcija.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I Kolokvijum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8. Moralni razvoj. 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9.Ličnost i individualne razlike djece školske dobi.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10. Rodne razlike i rodne uloge. 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11. Igra i crtež kao dijagnostičko i terapeutsko sredstvo.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II Kolokvijum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13. Razvojni poremećaji.</w:t>
            </w:r>
          </w:p>
          <w:p w:rsidR="00EC0D81" w:rsidRPr="00CE20F3" w:rsidRDefault="00EC0D81" w:rsidP="008D2C8D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14.Specifičnosti rada sa djecom sa posebnim razvojnim potrebama.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15.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Završni ispit</w:t>
            </w:r>
          </w:p>
        </w:tc>
      </w:tr>
      <w:tr w:rsidR="00EC0D81" w:rsidRPr="00CE20F3" w:rsidTr="008D2C8D">
        <w:trPr>
          <w:trHeight w:val="2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201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</w:rPr>
              <w:t>4 x 40/30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= </w:t>
            </w: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5 sati I 20 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.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  <w:lang w:val="sv-SE"/>
              </w:rPr>
              <w:t xml:space="preserve">struktura: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predavanja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1 sat I 20min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u semestru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nastava  i završni  ispit (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5 sati  20min) x 16 = 85 sati i 20 min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neophodne pripreme prije početka semestra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2x (5sati i 20 min) =  10sati i 40min  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opterecenje za predmet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4x 30 = 120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struktura opterećenja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EC0D81" w:rsidRPr="005374FE" w:rsidTr="008D2C8D">
        <w:trPr>
          <w:cantSplit/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Pripremaju po jedan seminarski rad. Rad se prezentuje pred grupom i u diskusiji učestvuju svi. Polaganje završnog ispita je obavezno.      </w:t>
            </w:r>
          </w:p>
        </w:tc>
      </w:tr>
      <w:tr w:rsidR="00EC0D81" w:rsidRPr="005374FE" w:rsidTr="008D2C8D">
        <w:trPr>
          <w:cantSplit/>
          <w:trHeight w:val="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C0D81" w:rsidRPr="005374FE" w:rsidTr="008D2C8D">
        <w:trPr>
          <w:cantSplit/>
          <w:trHeight w:val="15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Cs/>
                <w:sz w:val="20"/>
                <w:szCs w:val="20"/>
                <w:lang w:val="sr-Latn-CS"/>
              </w:rPr>
              <w:t>Literatura:</w:t>
            </w:r>
            <w:r w:rsidRPr="00CE20F3">
              <w:rPr>
                <w:bCs/>
                <w:iCs/>
                <w:sz w:val="20"/>
                <w:szCs w:val="20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Brković, A. (2011). Razvojna psihologija. Čačak: Regionalni centar za profesionalni razvoj zaposlenih.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Berk,L.E. (2008). Psihologija cjeloživotnog razvoja. Jastrebarsko:Slap.</w:t>
            </w:r>
          </w:p>
          <w:p w:rsidR="00EC0D81" w:rsidRPr="00CE20F3" w:rsidRDefault="00EC0D81" w:rsidP="008D2C8D">
            <w:pPr>
              <w:jc w:val="both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</w:rPr>
              <w:t>Klarin</w:t>
            </w:r>
            <w:r w:rsidRPr="00CE20F3">
              <w:rPr>
                <w:sz w:val="20"/>
                <w:szCs w:val="20"/>
                <w:lang w:val="sr-Latn-CS"/>
              </w:rPr>
              <w:t xml:space="preserve">, </w:t>
            </w:r>
            <w:r w:rsidRPr="00CE20F3">
              <w:rPr>
                <w:sz w:val="20"/>
                <w:szCs w:val="20"/>
              </w:rPr>
              <w:t>M</w:t>
            </w:r>
            <w:r w:rsidRPr="00CE20F3">
              <w:rPr>
                <w:sz w:val="20"/>
                <w:szCs w:val="20"/>
                <w:lang w:val="sr-Latn-CS"/>
              </w:rPr>
              <w:t xml:space="preserve">. (2006). </w:t>
            </w:r>
            <w:r w:rsidRPr="00CE20F3">
              <w:rPr>
                <w:sz w:val="20"/>
                <w:szCs w:val="20"/>
              </w:rPr>
              <w:t>Razvoj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djece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u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socijalnom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kontekstu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</w:rPr>
              <w:t>Jastrebarsko</w:t>
            </w:r>
            <w:r w:rsidRPr="00CE20F3">
              <w:rPr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</w:rPr>
              <w:t>Slap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  <w:p w:rsidR="00EC0D81" w:rsidRPr="00CE20F3" w:rsidRDefault="00EC0D81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</w:rPr>
              <w:t>Pija</w:t>
            </w:r>
            <w:r w:rsidRPr="00CE20F3">
              <w:rPr>
                <w:sz w:val="20"/>
                <w:szCs w:val="20"/>
                <w:lang w:val="sr-Latn-CS"/>
              </w:rPr>
              <w:t>ž</w:t>
            </w:r>
            <w:r w:rsidRPr="00CE20F3">
              <w:rPr>
                <w:sz w:val="20"/>
                <w:szCs w:val="20"/>
              </w:rPr>
              <w:t>e</w:t>
            </w:r>
            <w:r w:rsidRPr="00CE20F3">
              <w:rPr>
                <w:sz w:val="20"/>
                <w:szCs w:val="20"/>
                <w:lang w:val="sr-Latn-CS"/>
              </w:rPr>
              <w:t xml:space="preserve">, Ž. (1990). </w:t>
            </w:r>
            <w:r w:rsidRPr="00CE20F3">
              <w:rPr>
                <w:sz w:val="20"/>
                <w:szCs w:val="20"/>
              </w:rPr>
              <w:t>Psihologija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razvoja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deteta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  <w:lang w:val="it-IT"/>
              </w:rPr>
              <w:t>Novi Sad: Dobra vest.</w:t>
            </w:r>
          </w:p>
          <w:p w:rsidR="00EC0D81" w:rsidRPr="00CE20F3" w:rsidRDefault="00EC0D81" w:rsidP="008D2C8D">
            <w:pPr>
              <w:jc w:val="both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Pijaže, Ž. I Inhelder, B. (1977). Intelektualni razvoj deteta. Beograd: Zavod za udžbenike i nastavna sredstva.</w:t>
            </w:r>
          </w:p>
          <w:p w:rsidR="00EC0D81" w:rsidRPr="00460EB8" w:rsidRDefault="00EC0D81" w:rsidP="008D2C8D">
            <w:pPr>
              <w:jc w:val="both"/>
              <w:rPr>
                <w:sz w:val="20"/>
                <w:szCs w:val="20"/>
                <w:lang w:val="de-DE"/>
              </w:rPr>
            </w:pPr>
            <w:r w:rsidRPr="00CE20F3">
              <w:rPr>
                <w:sz w:val="20"/>
                <w:szCs w:val="20"/>
                <w:lang w:val="it-IT"/>
              </w:rPr>
              <w:t xml:space="preserve">Vigotski, L.S.(1977). Mišljenje i govor. </w:t>
            </w:r>
            <w:r w:rsidRPr="00460EB8">
              <w:rPr>
                <w:sz w:val="20"/>
                <w:szCs w:val="20"/>
                <w:lang w:val="de-DE"/>
              </w:rPr>
              <w:t>Nolit. Beograd.</w:t>
            </w:r>
          </w:p>
          <w:p w:rsidR="00EC0D81" w:rsidRPr="00460EB8" w:rsidRDefault="00EC0D81" w:rsidP="008D2C8D">
            <w:pPr>
              <w:jc w:val="both"/>
              <w:rPr>
                <w:sz w:val="20"/>
                <w:szCs w:val="20"/>
                <w:lang w:val="de-DE"/>
              </w:rPr>
            </w:pPr>
            <w:r w:rsidRPr="00460EB8">
              <w:rPr>
                <w:sz w:val="20"/>
                <w:szCs w:val="20"/>
                <w:lang w:val="de-DE"/>
              </w:rPr>
              <w:t>Brajša – Žganec, A. (2003). Dijete I obitelj – emocionalni i socijalni razvoj. jatresbark</w:t>
            </w:r>
          </w:p>
        </w:tc>
      </w:tr>
      <w:tr w:rsidR="00EC0D81" w:rsidRPr="005374FE" w:rsidTr="008D2C8D">
        <w:trPr>
          <w:trHeight w:val="11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seminarski rad sa 5 poena;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40); 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0D81" w:rsidRPr="005374FE" w:rsidTr="008D2C8D">
        <w:trPr>
          <w:trHeight w:val="1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0D81" w:rsidRPr="005374FE" w:rsidTr="008D2C8D">
        <w:trPr>
          <w:gridBefore w:val="1"/>
          <w:wBefore w:w="525" w:type="pct"/>
          <w:trHeight w:val="70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C0D81" w:rsidRPr="00CE20F3" w:rsidTr="008D2C8D">
        <w:trPr>
          <w:gridBefore w:val="1"/>
          <w:wBefore w:w="525" w:type="pct"/>
          <w:trHeight w:val="121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2"/>
        <w:gridCol w:w="1684"/>
        <w:gridCol w:w="1087"/>
        <w:gridCol w:w="1933"/>
        <w:gridCol w:w="2748"/>
      </w:tblGrid>
      <w:tr w:rsidR="00EC0D81" w:rsidRPr="00CE20F3" w:rsidTr="008D2C8D">
        <w:trPr>
          <w:gridBefore w:val="2"/>
          <w:wBefore w:w="1697" w:type="dxa"/>
          <w:trHeight w:val="362"/>
        </w:trPr>
        <w:tc>
          <w:tcPr>
            <w:tcW w:w="168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b/>
                <w:i/>
                <w:sz w:val="18"/>
                <w:lang w:val="sr-Latn-CS"/>
              </w:rPr>
            </w:pPr>
            <w:r w:rsidRPr="00CE20F3">
              <w:rPr>
                <w:i/>
                <w:sz w:val="18"/>
                <w:lang w:val="sr-Latn-CS"/>
              </w:rPr>
              <w:br w:type="page"/>
            </w:r>
            <w:r w:rsidRPr="00CE20F3">
              <w:rPr>
                <w:b/>
                <w:i/>
                <w:sz w:val="18"/>
                <w:lang w:val="sr-Latn-CS"/>
              </w:rPr>
              <w:t>Naziv predmeta: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</w:pPr>
            <w:r w:rsidRPr="00CE20F3">
              <w:t>TEORIJSKE  OSNOVE  METODIKE  ISTORIJE</w:t>
            </w:r>
          </w:p>
        </w:tc>
      </w:tr>
      <w:tr w:rsidR="00EC0D81" w:rsidRPr="00CE20F3" w:rsidTr="008D2C8D">
        <w:trPr>
          <w:trHeight w:val="178"/>
        </w:trPr>
        <w:tc>
          <w:tcPr>
            <w:tcW w:w="1675" w:type="dxa"/>
            <w:tcBorders>
              <w:top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Status predmeta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Semestar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Broj ECTS kredita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147"/>
        </w:trPr>
        <w:tc>
          <w:tcPr>
            <w:tcW w:w="1675" w:type="dxa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sz w:val="18"/>
                <w:lang w:val="sr-Latn-CS"/>
              </w:rPr>
            </w:pPr>
            <w:r w:rsidRPr="00CE20F3">
              <w:rPr>
                <w:sz w:val="18"/>
                <w:lang w:val="sr-Latn-CS"/>
              </w:rPr>
              <w:t>(vidi napomenu)</w:t>
            </w:r>
          </w:p>
        </w:tc>
        <w:tc>
          <w:tcPr>
            <w:tcW w:w="1706" w:type="dxa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sz w:val="18"/>
              </w:rPr>
            </w:pPr>
            <w:r w:rsidRPr="00CE20F3">
              <w:rPr>
                <w:sz w:val="18"/>
              </w:rPr>
              <w:t>obavezni</w:t>
            </w:r>
          </w:p>
        </w:tc>
        <w:tc>
          <w:tcPr>
            <w:tcW w:w="1087" w:type="dxa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sz w:val="18"/>
              </w:rPr>
            </w:pPr>
            <w:r w:rsidRPr="00CE20F3">
              <w:rPr>
                <w:sz w:val="18"/>
              </w:rPr>
              <w:t>I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/>
                <w:i/>
                <w:sz w:val="18"/>
                <w:lang w:val="sr-Latn-CS"/>
              </w:rPr>
            </w:pPr>
            <w:r w:rsidRPr="00CE20F3">
              <w:rPr>
                <w:b/>
                <w:i/>
                <w:sz w:val="18"/>
                <w:lang w:val="sr-Latn-CS"/>
              </w:rPr>
              <w:t>5</w:t>
            </w:r>
          </w:p>
        </w:tc>
        <w:tc>
          <w:tcPr>
            <w:tcW w:w="2748" w:type="dxa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sz w:val="18"/>
              </w:rPr>
            </w:pPr>
            <w:r w:rsidRPr="00CE20F3">
              <w:rPr>
                <w:sz w:val="18"/>
              </w:rPr>
              <w:t>2+2</w:t>
            </w:r>
          </w:p>
        </w:tc>
      </w:tr>
    </w:tbl>
    <w:p w:rsidR="00EC0D81" w:rsidRPr="00CE20F3" w:rsidRDefault="00EC0D81" w:rsidP="00EC0D81">
      <w:pPr>
        <w:rPr>
          <w:b/>
          <w:bCs/>
          <w:i/>
          <w:iCs/>
          <w:sz w:val="12"/>
          <w:szCs w:val="12"/>
          <w:lang w:val="sr-Latn-C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921"/>
        <w:gridCol w:w="1660"/>
        <w:gridCol w:w="5896"/>
      </w:tblGrid>
      <w:tr w:rsidR="00EC0D81" w:rsidRPr="005374FE" w:rsidTr="008D2C8D">
        <w:trPr>
          <w:trHeight w:val="184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E20F3">
              <w:rPr>
                <w:b/>
                <w:i/>
                <w:sz w:val="16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iCs/>
                <w:sz w:val="20"/>
                <w:szCs w:val="20"/>
                <w:lang w:val="sr-Latn-CS"/>
              </w:rPr>
              <w:t xml:space="preserve">ISTORIJA- MASTER STUDIJE </w:t>
            </w:r>
          </w:p>
        </w:tc>
      </w:tr>
      <w:tr w:rsidR="00EC0D81" w:rsidRPr="005374FE" w:rsidTr="008D2C8D">
        <w:trPr>
          <w:trHeight w:val="131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Uslovljenost drugim predmetima:</w:t>
            </w: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</w:rPr>
              <w:t>NEMA USLOVLJENOSTI DRUGIM PREDMETIMA</w:t>
            </w:r>
          </w:p>
        </w:tc>
      </w:tr>
      <w:tr w:rsidR="00EC0D81" w:rsidRPr="00CE20F3" w:rsidTr="008D2C8D">
        <w:trPr>
          <w:trHeight w:val="122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>Ciljevi izučavanja predmeta:</w:t>
            </w:r>
          </w:p>
        </w:tc>
      </w:tr>
      <w:tr w:rsidR="00EC0D81" w:rsidRPr="00CE20F3" w:rsidTr="008D2C8D">
        <w:trPr>
          <w:trHeight w:val="278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Razumije i objasni predmet i zadatak metodike nastave istorije; Objasni teoretska pitanja gradiva iz nastave istorije; Primijeni  specifične principe u nastavi istorije; Razumije i primjenjuje različite oblike, vrste i organizacije rada u nastavi istorije; Demonstrira različite metode rada u nastavi istorije; Planira organizovanje i izvođenje nastave istorije; </w:t>
            </w:r>
            <w:r w:rsidRPr="00CE20F3">
              <w:rPr>
                <w:sz w:val="18"/>
                <w:szCs w:val="18"/>
              </w:rPr>
              <w:t>Organizuje slobodne aktivnosti u nastavi istorije.</w:t>
            </w:r>
          </w:p>
        </w:tc>
      </w:tr>
      <w:tr w:rsidR="00EC0D81" w:rsidRPr="00CE20F3" w:rsidTr="008D2C8D">
        <w:trPr>
          <w:trHeight w:val="175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b/>
                <w:i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Dr Dragutin Papović – nastavnik;  Mr Sait Šabotić - saradnik</w:t>
            </w:r>
          </w:p>
        </w:tc>
      </w:tr>
      <w:tr w:rsidR="00EC0D81" w:rsidRPr="005374FE" w:rsidTr="008D2C8D">
        <w:trPr>
          <w:trHeight w:val="183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Predavanja, vježbe,seminarski radovi, konsultacije, </w:t>
            </w:r>
          </w:p>
        </w:tc>
      </w:tr>
      <w:tr w:rsidR="00EC0D81" w:rsidRPr="005374FE" w:rsidTr="008D2C8D">
        <w:trPr>
          <w:trHeight w:val="168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sz w:val="16"/>
                <w:lang w:val="it-IT"/>
              </w:rPr>
            </w:pPr>
            <w:r w:rsidRPr="00CE20F3">
              <w:rPr>
                <w:sz w:val="16"/>
                <w:lang w:val="it-IT"/>
              </w:rPr>
              <w:t xml:space="preserve">Sadržaj predmeta: </w:t>
            </w:r>
            <w:r w:rsidRPr="00CE20F3">
              <w:rPr>
                <w:i/>
                <w:sz w:val="16"/>
                <w:lang w:val="it-IT"/>
              </w:rPr>
              <w:t>(Nazivi metodskih jedinica, kontrolnih testova, kolokvijuma i završnog ispita po nedjeljama u toku semestra)</w:t>
            </w:r>
          </w:p>
        </w:tc>
      </w:tr>
      <w:tr w:rsidR="00EC0D81" w:rsidRPr="005374FE" w:rsidTr="008D2C8D">
        <w:trPr>
          <w:trHeight w:val="776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Predmeti zadatak metodike nastave istorije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Teoretska  pitanja nastavnog gradiva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Specifičnost primjene nastavnih principa u istoriji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Značenje standarda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Razvoj nastave u istoriji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Subjektivni faktori nastavnog rada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E20F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Slobodna nedelja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 Nastavni objekti i nastavna sredstva u nastavi istorije ( 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</w:rPr>
              <w:t>IKolokvijum</w:t>
            </w:r>
            <w:r w:rsidRPr="00CE20F3">
              <w:rPr>
                <w:rFonts w:ascii="Times New Roman" w:hAnsi="Times New Roman" w:cs="Times New Roman"/>
                <w:color w:val="auto"/>
              </w:rPr>
              <w:t xml:space="preserve"> )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Oblici,  vrste i organizacija rada u nastavi istorije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Metode rada u nastavi istorije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Pripremanje nastavnika za nastavu istorije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Didaktički zadaci i njihova realizacija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bCs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Organizovanje i izvođenje nastave (</w:t>
            </w:r>
            <w:r w:rsidRPr="00CE20F3">
              <w:rPr>
                <w:rFonts w:ascii="Times New Roman" w:hAnsi="Times New Roman" w:cs="Times New Roman"/>
                <w:b/>
                <w:bCs/>
                <w:color w:val="auto"/>
              </w:rPr>
              <w:t>II Kolokvijum</w:t>
            </w:r>
            <w:r w:rsidRPr="00CE20F3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Slobodne aktivnosti u nastavi istorije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Domaći zadatak u nastavi istorije 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bCs/>
                <w:i/>
                <w:color w:val="auto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i/>
                <w:color w:val="auto"/>
                <w:lang w:val="sl-SI"/>
              </w:rPr>
              <w:t xml:space="preserve">   Završni ispit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  Ovjera semestra i upis ocjena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  Dopunska nastava i poravni ispitni rok</w:t>
            </w:r>
          </w:p>
        </w:tc>
      </w:tr>
      <w:tr w:rsidR="00EC0D81" w:rsidRPr="00CE20F3" w:rsidTr="008D2C8D">
        <w:trPr>
          <w:trHeight w:val="31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OPTEREĆENJE STUDENATA</w:t>
            </w:r>
          </w:p>
        </w:tc>
      </w:tr>
      <w:tr w:rsidR="00EC0D81" w:rsidRPr="005374FE" w:rsidTr="008D2C8D">
        <w:trPr>
          <w:trHeight w:val="1355"/>
          <w:jc w:val="center"/>
        </w:trPr>
        <w:tc>
          <w:tcPr>
            <w:tcW w:w="361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4 kredita x 40/30 =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 xml:space="preserve">5 sati i 35 minuta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</w:rPr>
              <w:t>predavanja;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2 sata</w:t>
            </w:r>
            <w:r w:rsidRPr="00CE20F3">
              <w:rPr>
                <w:rFonts w:ascii="Times New Roman" w:hAnsi="Times New Roman"/>
                <w:color w:val="auto"/>
              </w:rPr>
              <w:t xml:space="preserve"> vježbi;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1 sat i 35 minuta </w:t>
            </w:r>
            <w:r w:rsidRPr="00CE20F3">
              <w:rPr>
                <w:rFonts w:ascii="Times New Roman" w:hAnsi="Times New Roman"/>
                <w:color w:val="auto"/>
              </w:rPr>
              <w:t>samostalnog rada, uključujući i konsultacije (</w:t>
            </w:r>
            <w:r w:rsidRPr="00CE20F3">
              <w:rPr>
                <w:rFonts w:ascii="Times New Roman" w:hAnsi="Times New Roman"/>
                <w:b/>
                <w:color w:val="auto"/>
              </w:rPr>
              <w:t>1 sat</w:t>
            </w:r>
            <w:r w:rsidRPr="00CE20F3">
              <w:rPr>
                <w:rFonts w:ascii="Times New Roman" w:hAnsi="Times New Roman"/>
                <w:color w:val="auto"/>
              </w:rPr>
              <w:t>);</w:t>
            </w:r>
          </w:p>
        </w:tc>
        <w:tc>
          <w:tcPr>
            <w:tcW w:w="589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</w:rPr>
              <w:t xml:space="preserve">: </w:t>
            </w:r>
            <w:r w:rsidRPr="00CE20F3">
              <w:rPr>
                <w:rFonts w:ascii="Times New Roman" w:hAnsi="Times New Roman"/>
                <w:b/>
                <w:color w:val="auto"/>
              </w:rPr>
              <w:t>5 sati i 35  minuta  x 16 =</w:t>
            </w:r>
            <w:r w:rsidRPr="00CE20F3">
              <w:rPr>
                <w:rFonts w:ascii="Times New Roman" w:hAnsi="Times New Roman"/>
                <w:color w:val="auto"/>
              </w:rPr>
              <w:t xml:space="preserve">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86 sati 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Neophodne pripreme </w:t>
            </w:r>
            <w:r w:rsidRPr="00CE20F3">
              <w:rPr>
                <w:rFonts w:ascii="Times New Roman" w:hAnsi="Times New Roman"/>
                <w:color w:val="auto"/>
              </w:rPr>
              <w:t>prije početka semestra (administracija, upis, ovjera)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2 x 5 sati i 35 minuta</w:t>
            </w:r>
            <w:r w:rsidRPr="00CE20F3">
              <w:rPr>
                <w:rFonts w:ascii="Times New Roman" w:hAnsi="Times New Roman"/>
                <w:color w:val="auto"/>
              </w:rPr>
              <w:t xml:space="preserve"> =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10 sati 40 minuta;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Ukupno opterećenje za predmet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4 x 30 = 120 sati;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</w:rPr>
              <w:t xml:space="preserve">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u w:val="single"/>
              </w:rPr>
              <w:t>od 0 do 23 sata i 50 minuta;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86 sati </w:t>
            </w:r>
            <w:r w:rsidRPr="00CE20F3">
              <w:rPr>
                <w:rFonts w:ascii="Times New Roman" w:hAnsi="Times New Roman"/>
                <w:i/>
                <w:color w:val="auto"/>
              </w:rPr>
              <w:t>(Nastava)</w:t>
            </w:r>
            <w:r w:rsidRPr="00CE20F3">
              <w:rPr>
                <w:rFonts w:ascii="Times New Roman" w:hAnsi="Times New Roman"/>
                <w:b/>
                <w:color w:val="auto"/>
              </w:rPr>
              <w:t xml:space="preserve"> + 7 sati  </w:t>
            </w:r>
            <w:r w:rsidRPr="00CE20F3">
              <w:rPr>
                <w:rFonts w:ascii="Times New Roman" w:hAnsi="Times New Roman"/>
                <w:i/>
                <w:color w:val="auto"/>
              </w:rPr>
              <w:t>(Terenska nast.</w:t>
            </w:r>
            <w:r w:rsidRPr="00CE20F3">
              <w:rPr>
                <w:rFonts w:ascii="Times New Roman" w:hAnsi="Times New Roman"/>
                <w:b/>
                <w:color w:val="auto"/>
              </w:rPr>
              <w:t xml:space="preserve">) + 10 sati  i 40 minuta </w:t>
            </w:r>
            <w:r w:rsidRPr="00CE20F3">
              <w:rPr>
                <w:rFonts w:ascii="Times New Roman" w:hAnsi="Times New Roman"/>
                <w:i/>
                <w:color w:val="auto"/>
              </w:rPr>
              <w:t>(Priprema</w:t>
            </w:r>
            <w:r w:rsidRPr="00CE20F3">
              <w:rPr>
                <w:rFonts w:ascii="Times New Roman" w:hAnsi="Times New Roman"/>
                <w:b/>
                <w:color w:val="auto"/>
              </w:rPr>
              <w:t>) + 16 sata 20 minuta</w:t>
            </w:r>
          </w:p>
        </w:tc>
      </w:tr>
      <w:tr w:rsidR="00EC0D81" w:rsidRPr="005374FE" w:rsidTr="008D2C8D">
        <w:trPr>
          <w:trHeight w:val="201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6"/>
                <w:lang w:val="sl-SI"/>
              </w:rPr>
            </w:pPr>
            <w:r w:rsidRPr="00CE20F3">
              <w:rPr>
                <w:b/>
                <w:sz w:val="16"/>
                <w:szCs w:val="16"/>
                <w:lang w:val="it-IT"/>
              </w:rPr>
              <w:t>Studenti su obavezni da pohađaju nastavu, rade i predaju sve domaće zadatke, seminarski rad i rade oba kolokvijuma.</w:t>
            </w:r>
          </w:p>
        </w:tc>
      </w:tr>
      <w:tr w:rsidR="00EC0D81" w:rsidRPr="005374FE" w:rsidTr="008D2C8D">
        <w:trPr>
          <w:trHeight w:val="400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Literatura: </w:t>
            </w:r>
            <w:r w:rsidRPr="00CE20F3">
              <w:rPr>
                <w:bCs/>
                <w:iCs/>
                <w:sz w:val="16"/>
                <w:lang w:val="sr-Latn-CS"/>
              </w:rPr>
              <w:t>M. Perović: Metodika nastave istorije, Beograd 1995;  Z: Deletić: Ogledi iz metodike nastave istorije, Užice 2005; Grupa autora: Škole i kvalitet, Beograd 1998.</w:t>
            </w:r>
          </w:p>
        </w:tc>
      </w:tr>
      <w:tr w:rsidR="00EC0D81" w:rsidRPr="005374FE" w:rsidTr="008D2C8D">
        <w:trPr>
          <w:trHeight w:val="422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>Oblici provjere znanja i ocjenjivanje:</w:t>
            </w:r>
            <w:r w:rsidRPr="00CE20F3">
              <w:rPr>
                <w:sz w:val="20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>5 domaćih zadataka se ocjenjuje sa ukupno 5 poena ( 1 poen za svaki domaći zadatak)</w:t>
            </w:r>
            <w:r w:rsidRPr="00CE20F3">
              <w:rPr>
                <w:b/>
                <w:sz w:val="16"/>
                <w:szCs w:val="20"/>
                <w:lang w:val="sr-Latn-CS"/>
              </w:rPr>
              <w:t xml:space="preserve">,  prisustvo </w:t>
            </w:r>
            <w:r w:rsidRPr="00CE20F3">
              <w:rPr>
                <w:sz w:val="16"/>
                <w:szCs w:val="16"/>
                <w:lang w:val="sr-Latn-CS"/>
              </w:rPr>
              <w:t xml:space="preserve">se ocjenjuje sa 5 poena, dva kolokvijuma po 20 poena ( ukupno 40 poena) </w:t>
            </w:r>
            <w:r w:rsidRPr="00CE20F3">
              <w:rPr>
                <w:b/>
                <w:sz w:val="16"/>
                <w:szCs w:val="20"/>
                <w:lang w:val="sr-Latn-CS"/>
              </w:rPr>
              <w:t>,</w:t>
            </w:r>
            <w:r w:rsidRPr="00CE20F3">
              <w:rPr>
                <w:sz w:val="16"/>
                <w:szCs w:val="16"/>
                <w:lang w:val="sr-Latn-CS"/>
              </w:rPr>
              <w:t xml:space="preserve">završni ispit 50 poena </w:t>
            </w:r>
            <w:r w:rsidRPr="00CE20F3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  <w:lang w:val="sr-Latn-CS"/>
              </w:rPr>
              <w:t xml:space="preserve">prelazna ocjena se dobija ako se kumulativno sakupi najmanje 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>51 poen</w:t>
            </w:r>
          </w:p>
        </w:tc>
      </w:tr>
      <w:tr w:rsidR="00EC0D81" w:rsidRPr="00CE20F3" w:rsidTr="008D2C8D">
        <w:trPr>
          <w:trHeight w:val="91"/>
          <w:jc w:val="center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Posebnu naznaku za predmet: </w:t>
            </w:r>
          </w:p>
        </w:tc>
      </w:tr>
      <w:tr w:rsidR="00EC0D81" w:rsidRPr="005374FE" w:rsidTr="008D2C8D">
        <w:trPr>
          <w:gridBefore w:val="1"/>
          <w:wBefore w:w="1033" w:type="dxa"/>
          <w:trHeight w:val="162"/>
          <w:jc w:val="center"/>
        </w:trPr>
        <w:tc>
          <w:tcPr>
            <w:tcW w:w="8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Ime i prezime nastavnika koji je pripremio podatke: Dr Dragutin Papović </w:t>
            </w:r>
          </w:p>
        </w:tc>
      </w:tr>
      <w:tr w:rsidR="00EC0D81" w:rsidRPr="00CE20F3" w:rsidTr="008D2C8D">
        <w:trPr>
          <w:gridBefore w:val="1"/>
          <w:wBefore w:w="1033" w:type="dxa"/>
          <w:trHeight w:val="161"/>
          <w:jc w:val="center"/>
        </w:trPr>
        <w:tc>
          <w:tcPr>
            <w:tcW w:w="8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i/>
                <w:sz w:val="20"/>
                <w:lang w:val="sr-Latn-CS"/>
              </w:rPr>
            </w:pPr>
            <w:r w:rsidRPr="00CE20F3">
              <w:rPr>
                <w:b/>
                <w:i/>
                <w:sz w:val="20"/>
                <w:lang w:val="sr-Latn-CS"/>
              </w:rPr>
              <w:t xml:space="preserve">Napomena:   </w:t>
            </w:r>
            <w:r w:rsidRPr="00CE20F3">
              <w:rPr>
                <w:b/>
                <w:i/>
                <w:sz w:val="16"/>
                <w:lang w:val="sr-Latn-CS"/>
              </w:rPr>
              <w:t>Dodatne informacije o predmetu mogu se dobiti kod predmetnog profesora</w:t>
            </w:r>
          </w:p>
        </w:tc>
      </w:tr>
    </w:tbl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Savremena politička istorija Evrope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 - master studije</w:t>
            </w:r>
          </w:p>
        </w:tc>
      </w:tr>
      <w:tr w:rsidR="00EC0D81" w:rsidRPr="005374FE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EC0D81" w:rsidRPr="005374FE" w:rsidTr="008D2C8D">
        <w:trPr>
          <w:trHeight w:val="2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sukobima, privrednim i kulturnim razvojem Evrope.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ListParagraph"/>
              <w:numPr>
                <w:ilvl w:val="0"/>
                <w:numId w:val="129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- </w:t>
            </w:r>
            <w:r w:rsidRPr="00CE20F3">
              <w:rPr>
                <w:bCs/>
                <w:iCs/>
                <w:sz w:val="18"/>
                <w:szCs w:val="18"/>
                <w:lang w:val="it-IT"/>
              </w:rPr>
              <w:t xml:space="preserve">nakon što položi ispit student će moći da </w:t>
            </w:r>
            <w:r w:rsidRPr="00CE20F3">
              <w:rPr>
                <w:sz w:val="18"/>
                <w:szCs w:val="18"/>
                <w:lang w:val="it-IT"/>
              </w:rPr>
              <w:t>objasni opšte istorijske procese XX vijeka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u Evropi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29"/>
              </w:numPr>
              <w:ind w:left="714" w:hanging="357"/>
              <w:contextualSpacing/>
              <w:jc w:val="both"/>
              <w:rPr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razumije značaj Prvog svjetskog rata i Versajskog mirovnog ugovora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29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i vrednuje okolnosti nastanka i značaj Revolucije u Rusiji 1917,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29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sličnosti i razlike između fašizma i nacizma i političku praksu dva društveno-politička sistema,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29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glavne karakteristike “versajskog sistema” i analizira uzroke međunarodnih kriza koje su dovele do njegovog urušavanja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1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analizira značaj Drugog svjetskog rata i odlučujućih bitaka vođenih u Evropi, Sjevernoj Africi i na Pacifiku 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1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razumije pojam “hladni rat” i objasni uzroke njegovog nastanka,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31"/>
              </w:numPr>
              <w:ind w:left="714" w:hanging="357"/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značaj političkih kriza u Evropi za vrijeme “hladnog rata” po međunarodne odnose,</w:t>
            </w:r>
          </w:p>
        </w:tc>
      </w:tr>
      <w:tr w:rsidR="00EC0D81" w:rsidRPr="005374FE" w:rsidTr="008D2C8D">
        <w:trPr>
          <w:trHeight w:val="1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- nastavnik, </w:t>
            </w:r>
          </w:p>
        </w:tc>
      </w:tr>
      <w:tr w:rsidR="00EC0D81" w:rsidRPr="005374FE" w:rsidTr="008D2C8D">
        <w:trPr>
          <w:trHeight w:val="1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konsultacije.</w:t>
            </w:r>
          </w:p>
        </w:tc>
      </w:tr>
      <w:tr w:rsidR="00EC0D81" w:rsidRPr="00CE20F3" w:rsidTr="008D2C8D">
        <w:trPr>
          <w:trHeight w:val="253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247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Upo</w:t>
            </w:r>
            <w:r w:rsidRPr="00CE20F3">
              <w:rPr>
                <w:sz w:val="18"/>
                <w:szCs w:val="18"/>
                <w:lang w:val="it-IT"/>
              </w:rPr>
              <w:t>z</w:t>
            </w:r>
            <w:r w:rsidRPr="00CE20F3">
              <w:rPr>
                <w:sz w:val="18"/>
                <w:szCs w:val="18"/>
                <w:lang w:val="sl-SI"/>
              </w:rPr>
              <w:t>navanje sa programom i literaturom.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Prvi svjetski rat i Versajski mirovni ugovor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Februarska i oktobarska revolucija u Rusiji; građanski rat u Rusiji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SSSR između dva svjetska rata; Zapadnoevropske demokratije između dva svjetska rata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Fašizam u Italiji – ideje i praksa; Nacizam u Njemačkoj – ideje i praksa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Posledice velike ekonomske krize u Evropi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Urušavanje Versajskog sistema u Evropi;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Drugi svjetski rat 1939-1942.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Drugi svjetski rat 1943-1945.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Začetak bipolarnog svijeta; denacifikacija, obnova i ekonomski razvitak država,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Početak »hladnog rata« i njegove karakteristike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 xml:space="preserve">Blokovska podjela u Evropi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Vojno-političke krize u »hladnom ratu« u Evropi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Trka u naoružanju; naučni i tehničko tehnološki progres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Glavni geopolitički događaji krajem XX vijeka u Evropi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l-SI"/>
              </w:rPr>
            </w:pPr>
            <w:r w:rsidRPr="00CE20F3">
              <w:rPr>
                <w:sz w:val="18"/>
                <w:szCs w:val="18"/>
                <w:lang w:val="sl-SI"/>
              </w:rPr>
              <w:t>Slom socijalizma u Evropi;  Evropske integracije .</w:t>
            </w:r>
          </w:p>
        </w:tc>
      </w:tr>
      <w:tr w:rsidR="00EC0D81" w:rsidRPr="00CE20F3" w:rsidTr="008D2C8D">
        <w:trPr>
          <w:trHeight w:val="219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8"/>
                <w:szCs w:val="18"/>
              </w:rPr>
            </w:pPr>
          </w:p>
          <w:p w:rsidR="00EC0D81" w:rsidRPr="00CE20F3" w:rsidRDefault="00EC0D81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it-IT"/>
              </w:rPr>
              <w:t xml:space="preserve">5 kredita x 40/30 =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6 sati i 40 minuta</w:t>
            </w:r>
            <w:r w:rsidRPr="00CE20F3">
              <w:rPr>
                <w:sz w:val="16"/>
                <w:szCs w:val="16"/>
                <w:lang w:val="it-IT"/>
              </w:rPr>
              <w:t xml:space="preserve"> </w:t>
            </w:r>
          </w:p>
          <w:p w:rsidR="00EC0D81" w:rsidRPr="00CE20F3" w:rsidRDefault="00EC0D81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sz w:val="16"/>
                <w:szCs w:val="16"/>
                <w:lang w:val="it-IT"/>
              </w:rPr>
              <w:t>Struktura: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</w:t>
            </w:r>
            <w:r w:rsidRPr="00CE20F3">
              <w:rPr>
                <w:sz w:val="16"/>
                <w:szCs w:val="16"/>
                <w:lang w:val="it-IT"/>
              </w:rPr>
              <w:t> predavanja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</w:t>
            </w:r>
            <w:r w:rsidRPr="00CE20F3">
              <w:rPr>
                <w:sz w:val="16"/>
                <w:szCs w:val="16"/>
                <w:lang w:val="it-IT"/>
              </w:rPr>
              <w:t> vježbi</w:t>
            </w:r>
            <w:r w:rsidRPr="00CE20F3">
              <w:rPr>
                <w:sz w:val="16"/>
                <w:szCs w:val="16"/>
                <w:lang w:val="it-IT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2 sati i 40 minuta</w:t>
            </w:r>
            <w:r w:rsidRPr="00CE20F3">
              <w:rPr>
                <w:sz w:val="16"/>
                <w:szCs w:val="16"/>
                <w:lang w:val="it-IT"/>
              </w:rPr>
              <w:t xml:space="preserve"> individualnog rada studenta (priprema za laboratorijske vježbe, za kolokvijume, izrada domaćih zadataka) uključujući i konsultacije 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u w:val="single"/>
              </w:rPr>
              <w:t xml:space="preserve">u semestru </w:t>
            </w:r>
          </w:p>
          <w:p w:rsidR="00EC0D81" w:rsidRPr="00CE20F3" w:rsidRDefault="00EC0D81" w:rsidP="008D2C8D">
            <w:pPr>
              <w:rPr>
                <w:sz w:val="16"/>
                <w:szCs w:val="16"/>
                <w:lang w:val="hr-HR"/>
              </w:rPr>
            </w:pPr>
            <w:r w:rsidRPr="00CE20F3"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Nastava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zavr</w:t>
            </w:r>
            <w:r w:rsidRPr="00CE20F3">
              <w:rPr>
                <w:sz w:val="16"/>
                <w:szCs w:val="16"/>
                <w:lang w:val="hr-HR"/>
              </w:rPr>
              <w:t>š</w:t>
            </w:r>
            <w:r w:rsidRPr="00CE20F3">
              <w:rPr>
                <w:sz w:val="16"/>
                <w:szCs w:val="16"/>
                <w:lang w:val="it-IT"/>
              </w:rPr>
              <w:t>ni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ispit</w:t>
            </w:r>
            <w:r w:rsidRPr="00CE20F3">
              <w:rPr>
                <w:sz w:val="16"/>
                <w:szCs w:val="16"/>
                <w:lang w:val="hr-HR"/>
              </w:rPr>
              <w:t xml:space="preserve">: (6 </w:t>
            </w:r>
            <w:r w:rsidRPr="00CE20F3">
              <w:rPr>
                <w:sz w:val="16"/>
                <w:szCs w:val="16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</w:t>
            </w:r>
            <w:r w:rsidRPr="00CE20F3">
              <w:rPr>
                <w:sz w:val="16"/>
                <w:szCs w:val="16"/>
                <w:lang w:val="hr-HR"/>
              </w:rPr>
              <w:t xml:space="preserve"> 40 </w:t>
            </w:r>
            <w:r w:rsidRPr="00CE20F3">
              <w:rPr>
                <w:sz w:val="16"/>
                <w:szCs w:val="16"/>
                <w:lang w:val="it-IT"/>
              </w:rPr>
              <w:t>minuta</w:t>
            </w:r>
            <w:r w:rsidRPr="00CE20F3">
              <w:rPr>
                <w:sz w:val="16"/>
                <w:szCs w:val="16"/>
                <w:lang w:val="hr-HR"/>
              </w:rPr>
              <w:t>)</w:t>
            </w:r>
            <w:r w:rsidRPr="00CE20F3">
              <w:rPr>
                <w:sz w:val="16"/>
                <w:szCs w:val="16"/>
                <w:lang w:val="it-IT"/>
              </w:rPr>
              <w:t> x</w:t>
            </w:r>
            <w:r w:rsidRPr="00CE20F3">
              <w:rPr>
                <w:sz w:val="16"/>
                <w:szCs w:val="16"/>
                <w:lang w:val="hr-HR"/>
              </w:rPr>
              <w:t xml:space="preserve"> 16 = </w:t>
            </w:r>
            <w:r w:rsidRPr="00CE20F3"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106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 w:rsidRPr="00CE20F3"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i</w:t>
            </w:r>
            <w:r w:rsidRPr="00CE20F3"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40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minuta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hr-HR"/>
              </w:rPr>
              <w:br/>
            </w:r>
            <w:r w:rsidRPr="00CE20F3">
              <w:rPr>
                <w:sz w:val="16"/>
                <w:szCs w:val="16"/>
                <w:lang w:val="it-IT"/>
              </w:rPr>
              <w:t>Neophodna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priprema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prije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po</w:t>
            </w:r>
            <w:r w:rsidRPr="00CE20F3">
              <w:rPr>
                <w:sz w:val="16"/>
                <w:szCs w:val="16"/>
                <w:lang w:val="hr-HR"/>
              </w:rPr>
              <w:t>č</w:t>
            </w:r>
            <w:r w:rsidRPr="00CE20F3">
              <w:rPr>
                <w:sz w:val="16"/>
                <w:szCs w:val="16"/>
                <w:lang w:val="it-IT"/>
              </w:rPr>
              <w:t>etka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semestra</w:t>
            </w:r>
            <w:r w:rsidRPr="00CE20F3">
              <w:rPr>
                <w:sz w:val="16"/>
                <w:szCs w:val="16"/>
                <w:lang w:val="hr-HR"/>
              </w:rPr>
              <w:t xml:space="preserve"> (</w:t>
            </w:r>
            <w:r w:rsidRPr="00CE20F3">
              <w:rPr>
                <w:sz w:val="16"/>
                <w:szCs w:val="16"/>
                <w:lang w:val="it-IT"/>
              </w:rPr>
              <w:t>administracija</w:t>
            </w:r>
            <w:r w:rsidRPr="00CE20F3">
              <w:rPr>
                <w:sz w:val="16"/>
                <w:szCs w:val="16"/>
                <w:lang w:val="hr-HR"/>
              </w:rPr>
              <w:t xml:space="preserve">, </w:t>
            </w:r>
            <w:r w:rsidRPr="00CE20F3">
              <w:rPr>
                <w:sz w:val="16"/>
                <w:szCs w:val="16"/>
                <w:lang w:val="it-IT"/>
              </w:rPr>
              <w:t>upis</w:t>
            </w:r>
            <w:r w:rsidRPr="00CE20F3">
              <w:rPr>
                <w:sz w:val="16"/>
                <w:szCs w:val="16"/>
                <w:lang w:val="hr-HR"/>
              </w:rPr>
              <w:t xml:space="preserve">, </w:t>
            </w:r>
            <w:r w:rsidRPr="00CE20F3">
              <w:rPr>
                <w:sz w:val="16"/>
                <w:szCs w:val="16"/>
                <w:lang w:val="it-IT"/>
              </w:rPr>
              <w:t>ovjera</w:t>
            </w:r>
            <w:r w:rsidRPr="00CE20F3">
              <w:rPr>
                <w:sz w:val="16"/>
                <w:szCs w:val="16"/>
                <w:lang w:val="hr-HR"/>
              </w:rPr>
              <w:t xml:space="preserve">): 2 </w:t>
            </w:r>
            <w:r w:rsidRPr="00CE20F3">
              <w:rPr>
                <w:sz w:val="16"/>
                <w:szCs w:val="16"/>
                <w:lang w:val="it-IT"/>
              </w:rPr>
              <w:t>x</w:t>
            </w:r>
            <w:r w:rsidRPr="00CE20F3">
              <w:rPr>
                <w:sz w:val="16"/>
                <w:szCs w:val="16"/>
                <w:lang w:val="hr-HR"/>
              </w:rPr>
              <w:t xml:space="preserve"> (6 </w:t>
            </w:r>
            <w:r w:rsidRPr="00CE20F3">
              <w:rPr>
                <w:sz w:val="16"/>
                <w:szCs w:val="16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</w:t>
            </w:r>
            <w:r w:rsidRPr="00CE20F3">
              <w:rPr>
                <w:sz w:val="16"/>
                <w:szCs w:val="16"/>
                <w:lang w:val="hr-HR"/>
              </w:rPr>
              <w:t xml:space="preserve"> 40 </w:t>
            </w:r>
            <w:r w:rsidRPr="00CE20F3">
              <w:rPr>
                <w:sz w:val="16"/>
                <w:szCs w:val="16"/>
                <w:lang w:val="it-IT"/>
              </w:rPr>
              <w:t>minuta</w:t>
            </w:r>
            <w:r w:rsidRPr="00CE20F3">
              <w:rPr>
                <w:sz w:val="16"/>
                <w:szCs w:val="16"/>
                <w:lang w:val="hr-HR"/>
              </w:rPr>
              <w:t xml:space="preserve">) = 13 </w:t>
            </w:r>
            <w:r w:rsidRPr="00CE20F3">
              <w:rPr>
                <w:sz w:val="16"/>
                <w:szCs w:val="16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sz w:val="16"/>
                <w:szCs w:val="16"/>
                <w:lang w:val="it-IT"/>
              </w:rPr>
              <w:t>i</w:t>
            </w:r>
            <w:r w:rsidRPr="00CE20F3">
              <w:rPr>
                <w:sz w:val="16"/>
                <w:szCs w:val="16"/>
                <w:lang w:val="hr-HR"/>
              </w:rPr>
              <w:t xml:space="preserve"> 20 </w:t>
            </w:r>
            <w:r w:rsidRPr="00CE20F3">
              <w:rPr>
                <w:sz w:val="16"/>
                <w:szCs w:val="16"/>
                <w:lang w:val="it-IT"/>
              </w:rPr>
              <w:t>minuta</w:t>
            </w:r>
            <w:r w:rsidRPr="00CE20F3">
              <w:rPr>
                <w:sz w:val="16"/>
                <w:szCs w:val="16"/>
                <w:lang w:val="hr-HR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Ukupno</w:t>
            </w:r>
            <w:r w:rsidRPr="00CE20F3"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optere</w:t>
            </w:r>
            <w:r w:rsidRPr="00CE20F3">
              <w:rPr>
                <w:b/>
                <w:bCs/>
                <w:sz w:val="16"/>
                <w:szCs w:val="16"/>
                <w:lang w:val="hr-HR"/>
              </w:rPr>
              <w:t>ć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enje</w:t>
            </w:r>
            <w:r w:rsidRPr="00CE20F3"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za</w:t>
            </w:r>
            <w:r w:rsidRPr="00CE20F3">
              <w:rPr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CE20F3">
              <w:rPr>
                <w:b/>
                <w:bCs/>
                <w:sz w:val="16"/>
                <w:szCs w:val="16"/>
                <w:lang w:val="it-IT"/>
              </w:rPr>
              <w:t>predmet</w:t>
            </w:r>
            <w:r w:rsidRPr="00CE20F3">
              <w:rPr>
                <w:b/>
                <w:bCs/>
                <w:sz w:val="16"/>
                <w:szCs w:val="16"/>
                <w:lang w:val="hr-HR"/>
              </w:rPr>
              <w:t xml:space="preserve">: </w:t>
            </w:r>
            <w:r w:rsidRPr="00CE20F3">
              <w:rPr>
                <w:b/>
                <w:bCs/>
                <w:sz w:val="16"/>
                <w:szCs w:val="16"/>
                <w:u w:val="single"/>
                <w:lang w:val="hr-HR"/>
              </w:rPr>
              <w:t>5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 x</w:t>
            </w:r>
            <w:r w:rsidRPr="00CE20F3">
              <w:rPr>
                <w:b/>
                <w:bCs/>
                <w:sz w:val="16"/>
                <w:szCs w:val="16"/>
                <w:u w:val="single"/>
                <w:lang w:val="hr-HR"/>
              </w:rPr>
              <w:t xml:space="preserve"> 30 = 150 </w:t>
            </w:r>
            <w:r w:rsidRPr="00CE20F3">
              <w:rPr>
                <w:b/>
                <w:bCs/>
                <w:sz w:val="16"/>
                <w:szCs w:val="16"/>
                <w:u w:val="single"/>
                <w:lang w:val="it-IT"/>
              </w:rPr>
              <w:t>sati</w:t>
            </w:r>
            <w:r w:rsidRPr="00CE20F3">
              <w:rPr>
                <w:sz w:val="16"/>
                <w:szCs w:val="16"/>
                <w:lang w:val="hr-HR"/>
              </w:rPr>
              <w:t xml:space="preserve"> </w:t>
            </w:r>
          </w:p>
          <w:p w:rsidR="00EC0D81" w:rsidRPr="00CE20F3" w:rsidRDefault="00EC0D81" w:rsidP="008D2C8D">
            <w:pPr>
              <w:rPr>
                <w:sz w:val="16"/>
                <w:szCs w:val="16"/>
                <w:lang w:val="it-IT"/>
              </w:rPr>
            </w:pPr>
            <w:r w:rsidRPr="00CE20F3">
              <w:rPr>
                <w:b/>
                <w:bCs/>
                <w:sz w:val="16"/>
                <w:szCs w:val="16"/>
                <w:lang w:val="hr-HR"/>
              </w:rPr>
              <w:t>Dopunski rad</w:t>
            </w:r>
            <w:r w:rsidRPr="00CE20F3">
              <w:rPr>
                <w:sz w:val="16"/>
                <w:szCs w:val="16"/>
                <w:lang w:val="hr-HR"/>
              </w:rPr>
              <w:t xml:space="preserve"> za pripremu ispita u popravnom ispitnom roku, uključujući i polaganje popravnog ispita od 0 - 30 sati. </w:t>
            </w:r>
            <w:r w:rsidRPr="00CE20F3">
              <w:rPr>
                <w:sz w:val="16"/>
                <w:szCs w:val="16"/>
                <w:lang w:val="hr-HR"/>
              </w:rPr>
              <w:br/>
            </w:r>
            <w:r w:rsidRPr="00CE20F3">
              <w:rPr>
                <w:sz w:val="16"/>
                <w:szCs w:val="16"/>
                <w:lang w:val="it-IT"/>
              </w:rPr>
              <w:t xml:space="preserve">Struktura opterećenja: 106 sati i 40 minuta (nastava) + 13 sati i 20 minuta (priprema) + 30 sati (dopunski rad) 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0D81" w:rsidRPr="005374FE" w:rsidTr="008D2C8D">
        <w:trPr>
          <w:cantSplit/>
          <w:trHeight w:val="19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učestvuju u debatama.</w:t>
            </w:r>
          </w:p>
        </w:tc>
      </w:tr>
      <w:tr w:rsidR="00EC0D81" w:rsidRPr="00CE20F3" w:rsidTr="008D2C8D">
        <w:trPr>
          <w:cantSplit/>
          <w:trHeight w:val="12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Č. Popov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/>
                <w:iCs/>
                <w:sz w:val="18"/>
                <w:szCs w:val="18"/>
                <w:lang w:val="sr-Latn-CS"/>
              </w:rPr>
              <w:t>Od</w:t>
            </w: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i/>
                <w:sz w:val="18"/>
                <w:szCs w:val="18"/>
              </w:rPr>
              <w:t xml:space="preserve"> Versaja do Danciga</w:t>
            </w:r>
            <w:r w:rsidRPr="00CE20F3">
              <w:rPr>
                <w:sz w:val="18"/>
                <w:szCs w:val="18"/>
              </w:rPr>
              <w:t xml:space="preserve">, Beograd 1976; </w:t>
            </w:r>
            <w:r w:rsidRPr="00CE20F3">
              <w:rPr>
                <w:bCs/>
                <w:sz w:val="18"/>
                <w:szCs w:val="18"/>
                <w:lang w:val="sl-SI"/>
              </w:rPr>
              <w:t>A. Mitrović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 xml:space="preserve">, Vreme netrpeljivih, </w:t>
            </w:r>
            <w:r w:rsidRPr="00CE20F3">
              <w:rPr>
                <w:bCs/>
                <w:sz w:val="18"/>
                <w:szCs w:val="18"/>
                <w:lang w:val="sl-SI"/>
              </w:rPr>
              <w:t>Podgorica 1998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 xml:space="preserve">; 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P.Potemkin,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Istorija diplomatije. Diplomatija u razdoblju priprema Drugog svetskog rata 1919-1939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Beograd 1951;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Drugi svetski rat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I-III, Beograd 1980; P. Kalvokorezi, G. Vint,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Totalni rat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Beograd 1987; H. Kisindžer,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Diplomatija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Beograd 2000; P. Renouvin,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Evropska kriza i Prvi svetski rat</w:t>
            </w:r>
            <w:r w:rsidRPr="00CE20F3">
              <w:rPr>
                <w:bCs/>
                <w:sz w:val="18"/>
                <w:szCs w:val="18"/>
                <w:lang w:val="sl-SI"/>
              </w:rPr>
              <w:t xml:space="preserve">, Zagreb 1965; V. Laker, </w:t>
            </w:r>
            <w:r w:rsidRPr="00CE20F3">
              <w:rPr>
                <w:bCs/>
                <w:i/>
                <w:sz w:val="18"/>
                <w:szCs w:val="18"/>
                <w:lang w:val="sl-SI"/>
              </w:rPr>
              <w:t>Istorija Evrope 1945-1992</w:t>
            </w:r>
            <w:r w:rsidRPr="00CE20F3">
              <w:rPr>
                <w:bCs/>
                <w:sz w:val="18"/>
                <w:szCs w:val="18"/>
                <w:lang w:val="sl-SI"/>
              </w:rPr>
              <w:t>, Beograd 1999.</w:t>
            </w: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</w:p>
        </w:tc>
      </w:tr>
      <w:tr w:rsidR="00EC0D81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Student usmeno polaže ispit koji nosi 100 poena.</w:t>
            </w:r>
          </w:p>
        </w:tc>
      </w:tr>
      <w:tr w:rsidR="00EC0D81" w:rsidRPr="005374FE" w:rsidTr="008D2C8D">
        <w:trPr>
          <w:trHeight w:val="11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91–100 -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81–90 -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71–80 -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61–70 -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51–60 - </w:t>
            </w:r>
            <w:r w:rsidRPr="00CE20F3">
              <w:rPr>
                <w:b/>
                <w:lang w:val="sr-Latn-CS"/>
              </w:rPr>
              <w:t>E</w:t>
            </w:r>
            <w:r w:rsidRPr="00CE20F3">
              <w:rPr>
                <w:lang w:val="sr-Latn-CS"/>
              </w:rPr>
              <w:t>;</w:t>
            </w:r>
          </w:p>
        </w:tc>
      </w:tr>
      <w:tr w:rsidR="00EC0D81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C0D81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1"/>
        <w:gridCol w:w="1643"/>
        <w:gridCol w:w="204"/>
        <w:gridCol w:w="856"/>
        <w:gridCol w:w="2029"/>
        <w:gridCol w:w="1554"/>
      </w:tblGrid>
      <w:tr w:rsidR="00EC0D81" w:rsidRPr="00CE20F3" w:rsidTr="008D2C8D">
        <w:trPr>
          <w:gridBefore w:val="2"/>
          <w:wBefore w:w="1093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20"/>
                <w:szCs w:val="20"/>
                <w:lang w:val="sr-Latn-CS"/>
              </w:rPr>
              <w:br w:type="page"/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</w:pPr>
            <w:r w:rsidRPr="00CE20F3">
              <w:t xml:space="preserve">ISTORIJA DRŽAVNIH INSTITUCIJA 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80" w:type="pct"/>
            <w:tcBorders>
              <w:top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cs="Arial"/>
                <w:i/>
                <w:iCs/>
                <w:color w:val="auto"/>
                <w:szCs w:val="20"/>
                <w:vertAlign w:val="superscript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cs="Arial"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Semestar</w:t>
            </w:r>
          </w:p>
        </w:tc>
        <w:tc>
          <w:tcPr>
            <w:tcW w:w="12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Broj ECTS kredita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cs="Arial"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Fond časova</w:t>
            </w:r>
          </w:p>
        </w:tc>
      </w:tr>
      <w:tr w:rsidR="00EC0D81" w:rsidRPr="00CE20F3" w:rsidTr="008D2C8D">
        <w:trPr>
          <w:trHeight w:val="373"/>
          <w:jc w:val="center"/>
        </w:trPr>
        <w:tc>
          <w:tcPr>
            <w:tcW w:w="1080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szCs w:val="20"/>
              </w:rPr>
            </w:pPr>
            <w:r w:rsidRPr="00CE20F3">
              <w:rPr>
                <w:szCs w:val="20"/>
              </w:rPr>
              <w:t xml:space="preserve">    Izborni </w:t>
            </w:r>
          </w:p>
        </w:tc>
        <w:tc>
          <w:tcPr>
            <w:tcW w:w="659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szCs w:val="20"/>
              </w:rPr>
            </w:pPr>
            <w:r w:rsidRPr="00CE20F3">
              <w:rPr>
                <w:szCs w:val="20"/>
              </w:rPr>
              <w:t xml:space="preserve">I </w:t>
            </w:r>
          </w:p>
        </w:tc>
        <w:tc>
          <w:tcPr>
            <w:tcW w:w="1261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966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</w:rPr>
              <w:t>2+2</w:t>
            </w:r>
          </w:p>
        </w:tc>
      </w:tr>
    </w:tbl>
    <w:p w:rsidR="00EC0D81" w:rsidRPr="00CE20F3" w:rsidRDefault="00EC0D81" w:rsidP="00EC0D8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945"/>
        <w:gridCol w:w="1701"/>
        <w:gridCol w:w="6036"/>
      </w:tblGrid>
      <w:tr w:rsidR="00EC0D81" w:rsidRPr="005374FE" w:rsidTr="008D2C8D">
        <w:trPr>
          <w:trHeight w:val="16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ISTORIJA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 xml:space="preserve">  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master studije</w:t>
            </w:r>
          </w:p>
        </w:tc>
      </w:tr>
      <w:tr w:rsidR="00EC0D81" w:rsidRPr="00CE20F3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 xml:space="preserve">Uslovljenost drugim predmetima: Nema </w:t>
            </w:r>
          </w:p>
        </w:tc>
      </w:tr>
      <w:tr w:rsidR="00EC0D81" w:rsidRPr="00CE20F3" w:rsidTr="008D2C8D">
        <w:trPr>
          <w:trHeight w:val="25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Ciljevi izučavanja predmeta:</w:t>
            </w:r>
          </w:p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Sticanje znanja o institucionalnom razvoju na prostoru Crne Gore i razumijevanja načina rada tvoraca izvora </w:t>
            </w:r>
          </w:p>
        </w:tc>
      </w:tr>
      <w:tr w:rsidR="00EC0D81" w:rsidRPr="00CE20F3" w:rsidTr="008D2C8D">
        <w:trPr>
          <w:trHeight w:val="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rFonts w:ascii="Arial" w:hAnsi="Arial" w:cs="Arial"/>
                <w:sz w:val="20"/>
                <w:szCs w:val="20"/>
              </w:rPr>
              <w:t xml:space="preserve"> Prof. dr Živko Andrijašević, Mr Ivan Tepavčević - saradnik</w:t>
            </w:r>
          </w:p>
        </w:tc>
      </w:tr>
      <w:tr w:rsidR="00EC0D81" w:rsidRPr="00BD57C4" w:rsidTr="008D2C8D">
        <w:trPr>
          <w:trHeight w:val="1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Metod nastave i savladanja gradiva:</w:t>
            </w:r>
            <w:r w:rsidRPr="00CE20F3">
              <w:rPr>
                <w:rFonts w:cs="Arial"/>
                <w:color w:val="auto"/>
                <w:szCs w:val="20"/>
                <w:lang w:val="sl-SI"/>
              </w:rPr>
              <w:t xml:space="preserve"> Predavanja, vježbe, seminarski radovi, konsultacije, debate</w:t>
            </w: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sz w:val="20"/>
                <w:szCs w:val="20"/>
              </w:rPr>
            </w:pPr>
            <w:smartTag w:uri="urn:schemas-microsoft-com:office:smarttags" w:element="stockticker">
              <w:r w:rsidRPr="00CE20F3">
                <w:rPr>
                  <w:sz w:val="20"/>
                  <w:szCs w:val="20"/>
                </w:rPr>
                <w:t>PLAN</w:t>
              </w:r>
            </w:smartTag>
            <w:r w:rsidRPr="00CE20F3">
              <w:rPr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CE20F3">
                <w:rPr>
                  <w:sz w:val="20"/>
                  <w:szCs w:val="20"/>
                </w:rPr>
                <w:t>RADA</w:t>
              </w:r>
            </w:smartTag>
            <w:r w:rsidRPr="00CE20F3">
              <w:rPr>
                <w:sz w:val="20"/>
                <w:szCs w:val="20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color w:val="auto"/>
                <w:szCs w:val="20"/>
              </w:rPr>
            </w:pP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  <w:vertAlign w:val="superscript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I –</w:t>
            </w:r>
          </w:p>
        </w:tc>
        <w:tc>
          <w:tcPr>
            <w:tcW w:w="4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UVODNI ČAS . Institucija , pojam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II-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Institucije srednjovjekovne države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smartTag w:uri="urn:schemas-microsoft-com:office:smarttags" w:element="stockticker">
              <w:r w:rsidRPr="00CE20F3">
                <w:rPr>
                  <w:b/>
                  <w:bCs/>
                  <w:color w:val="auto"/>
                  <w:sz w:val="20"/>
                  <w:szCs w:val="20"/>
                </w:rPr>
                <w:t>III</w:t>
              </w:r>
            </w:smartTag>
            <w:r w:rsidRPr="00CE20F3">
              <w:rPr>
                <w:b/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Crnogorski srednjovjekovni vladari (izbor, status, titula)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Crnogorski zbor. Cetinjska mitropolija (politička uloga)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Crnogorski guvernadur. Glavarske titule crnogorskog plemenskog društva. Prvi organi nadplemenske vlasti u 18. vijeku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VI-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Zakonik obšti crnogorski i brdski 1798. godine. Praviteljstvo suda crnogorskog i brdskog 1798. godine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smartTag w:uri="urn:schemas-microsoft-com:office:smarttags" w:element="stockticker">
              <w:r w:rsidRPr="00CE20F3">
                <w:rPr>
                  <w:b/>
                  <w:bCs/>
                  <w:color w:val="auto"/>
                  <w:sz w:val="20"/>
                  <w:szCs w:val="20"/>
                </w:rPr>
                <w:t>VII</w:t>
              </w:r>
            </w:smartTag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it-IT"/>
              </w:rPr>
              <w:t>Crnogorski senat, gvardija i perjanici. Razvoj organa lokalne vlasti u vrijeme mitropolita Petra II. Državne institucije u vrijeme knjaza Danila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/>
                <w:sz w:val="20"/>
                <w:szCs w:val="20"/>
                <w:lang w:val="sr-Latn-CS"/>
              </w:rPr>
              <w:t>Kolokvijum I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VIII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Nadležnost i funkcije Senata u vrijeme knjaza Nikole. Administrativna i upravna podjela Crne Gore 1852-1878.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IX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Reforma državne vlasti 1879. godine.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 xml:space="preserve"> Državni savjet. Ministarstvo. Veliki sud. Glavna državna kontrola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Ustav 1905. Crnogorska narodna skupština. Ministarski savjet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Crnogorski Gospodar. Organi lokalne vlasti u Knjaževini/ Kraljevini Crnoj Gori.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XIII-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v-SE"/>
              </w:rPr>
            </w:pPr>
            <w:r w:rsidRPr="00CE20F3">
              <w:rPr>
                <w:sz w:val="20"/>
                <w:szCs w:val="20"/>
                <w:lang w:val="sv-SE"/>
              </w:rPr>
              <w:t>Administrativna i upravna podjela Crne Gore 1878-1914.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b/>
                <w:color w:val="auto"/>
                <w:szCs w:val="20"/>
              </w:rPr>
              <w:t xml:space="preserve">Kolokvijum II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Legislativna osnova crnogorske vlasti u vrijeme Knjaževine/ Kraljevine Crne Gore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XV-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20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Završni ispit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XVI- 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Ovjera semestra i upis ocjena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XVII-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i/>
                <w:iCs/>
                <w:color w:val="auto"/>
                <w:szCs w:val="20"/>
                <w:lang w:val="sl-SI"/>
              </w:rPr>
              <w:t>Dopunska nastava i popravni ispitni rok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i/>
                <w:iCs/>
                <w:color w:val="auto"/>
                <w:szCs w:val="20"/>
              </w:rPr>
            </w:pP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  <w:lang w:val="sl-SI"/>
              </w:rPr>
              <w:t xml:space="preserve">Obaveze studenta u toku nastave: 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  <w:lang w:val="sl-SI"/>
              </w:rPr>
              <w:t xml:space="preserve">Konsultacije: </w:t>
            </w:r>
            <w:r w:rsidRPr="00CE20F3">
              <w:rPr>
                <w:rFonts w:cs="Arial"/>
                <w:color w:val="auto"/>
                <w:szCs w:val="20"/>
                <w:lang w:val="sl-SI"/>
              </w:rPr>
              <w:t>srijeda 12-13h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20"/>
              </w:rPr>
              <w:t>Opterećenje studenta u časovima:</w:t>
            </w:r>
          </w:p>
        </w:tc>
      </w:tr>
      <w:tr w:rsidR="00EC0D81" w:rsidRPr="005374FE" w:rsidTr="008D2C8D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5 kredita x 40/30 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6 sati i 40 minuta.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1 sat  vježbi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color w:val="auto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Preostaje 3 sata i 40 minuta samostalnog rada.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Nastava i završni ispit: (6 sati 40 minuta) x 16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106 sati 40 minuta.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Neophodne pripreme prije početka semestra (administracija, upis, ovjera) 2 x (6 sati i 40 minuta)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13 sati i 20 minuta</w:t>
            </w:r>
            <w:r w:rsidRPr="00CE20F3">
              <w:rPr>
                <w:rFonts w:cs="Arial"/>
                <w:b/>
                <w:bCs/>
                <w:color w:val="auto"/>
                <w:sz w:val="16"/>
              </w:rPr>
              <w:t>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Dopunski rad  za pripremu ispita u popravnom ispitnom roku, uključujući i polaganje popravnog ispita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od 0 do 30 sati </w:t>
            </w: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  (preostalo vrijeme od prve dvije stavke do ukupnog opterećenja za predmet 150 sati).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 opterećenja: 106 sati i 40 min. (Nastava)+13 sata i 20 min. (Priprema)+30 sati (Dopunski rad).</w:t>
            </w:r>
          </w:p>
        </w:tc>
      </w:tr>
      <w:tr w:rsidR="00EC0D81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Literatura: 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1. Istorija Crne Gore, knj. 1, Titograd, 1967, grupa autora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2. Istorija Crne Gore, knj. 2, tom I-II, Titograd, 1970, grupa autora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3. Istorija Crne Gore, knj. 3, Titograd, 1975.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 xml:space="preserve">4. Živko M. Andrijašević/ Šerbo Rastoder, Istorija Crne Gore, Podgorica, 2006. 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5. Istorijski leksikon Crne Gore I-V, Podgorica , 2006</w:t>
            </w:r>
          </w:p>
        </w:tc>
      </w:tr>
      <w:tr w:rsidR="00EC0D81" w:rsidRPr="005374FE" w:rsidTr="008D2C8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ind w:left="180"/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Pismeno i usmeno. Tokom predavanja i vježbi je moguće osvojiti maksimum 51 bod. </w:t>
            </w:r>
            <w:r w:rsidRPr="00CE20F3">
              <w:rPr>
                <w:rFonts w:ascii="Arial" w:hAnsi="Arial" w:cs="Arial"/>
                <w:bCs/>
                <w:iCs/>
                <w:sz w:val="20"/>
                <w:szCs w:val="20"/>
                <w:lang w:val="sr-Latn-CS"/>
              </w:rPr>
              <w:t xml:space="preserve">Dva kolokvijuma po 18 bodova, seminarski rad 10 bodova, prisutnost i aktivnost na nastavi 6 bodova.   </w:t>
            </w:r>
          </w:p>
        </w:tc>
      </w:tr>
    </w:tbl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b/>
          <w:bCs/>
          <w:i/>
          <w:iCs/>
          <w:sz w:val="22"/>
          <w:szCs w:val="22"/>
          <w:lang w:val="sr-Latn-CS"/>
        </w:rPr>
      </w:pPr>
      <w:r w:rsidRPr="00CE20F3">
        <w:rPr>
          <w:rFonts w:ascii="Arial" w:hAnsi="Arial"/>
          <w:b/>
          <w:bCs/>
          <w:i/>
          <w:iCs/>
          <w:lang w:val="sr-Latn-CS"/>
        </w:rPr>
        <w:t xml:space="preserve">              </w:t>
      </w:r>
    </w:p>
    <w:tbl>
      <w:tblPr>
        <w:tblW w:w="4564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23"/>
        <w:gridCol w:w="1713"/>
        <w:gridCol w:w="215"/>
        <w:gridCol w:w="891"/>
        <w:gridCol w:w="1969"/>
        <w:gridCol w:w="2257"/>
        <w:gridCol w:w="11"/>
      </w:tblGrid>
      <w:tr w:rsidR="00EC0D81" w:rsidRPr="00CE20F3" w:rsidTr="008D2C8D">
        <w:trPr>
          <w:gridBefore w:val="2"/>
          <w:gridAfter w:val="1"/>
          <w:wBefore w:w="1033" w:type="pct"/>
          <w:wAfter w:w="7" w:type="pct"/>
          <w:trHeight w:val="362"/>
          <w:jc w:val="center"/>
        </w:trPr>
        <w:tc>
          <w:tcPr>
            <w:tcW w:w="1084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CE20F3">
              <w:rPr>
                <w:b w:val="0"/>
              </w:rPr>
              <w:t>ISTORIJA CRNOGORSKE DRŽAVNOSTI</w:t>
            </w:r>
          </w:p>
        </w:tc>
      </w:tr>
      <w:tr w:rsidR="00EC0D81" w:rsidRPr="00CE20F3" w:rsidTr="008D2C8D">
        <w:trPr>
          <w:trHeight w:val="294"/>
          <w:jc w:val="center"/>
        </w:trPr>
        <w:tc>
          <w:tcPr>
            <w:tcW w:w="1020" w:type="pct"/>
            <w:tcBorders>
              <w:top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376"/>
          <w:jc w:val="center"/>
        </w:trPr>
        <w:tc>
          <w:tcPr>
            <w:tcW w:w="1020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</w:pPr>
            <w:r w:rsidRPr="00CE20F3">
              <w:t>Izborni</w:t>
            </w:r>
          </w:p>
        </w:tc>
        <w:tc>
          <w:tcPr>
            <w:tcW w:w="622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  <w:rPr>
                <w:i w:val="0"/>
              </w:rPr>
            </w:pPr>
            <w:r w:rsidRPr="00CE20F3">
              <w:rPr>
                <w:i w:val="0"/>
              </w:rPr>
              <w:t>I</w:t>
            </w:r>
          </w:p>
        </w:tc>
        <w:tc>
          <w:tcPr>
            <w:tcW w:w="1107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rFonts w:ascii="Arial" w:hAnsi="Arial"/>
                <w:bCs/>
                <w:iCs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i/>
              </w:rPr>
            </w:pPr>
            <w:r w:rsidRPr="00CE20F3">
              <w:rPr>
                <w:i/>
              </w:rPr>
              <w:t>2+1</w:t>
            </w:r>
          </w:p>
        </w:tc>
      </w:tr>
    </w:tbl>
    <w:p w:rsidR="00EC0D81" w:rsidRPr="00CE20F3" w:rsidRDefault="00EC0D81" w:rsidP="00EC0D8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945"/>
        <w:gridCol w:w="1701"/>
        <w:gridCol w:w="6036"/>
      </w:tblGrid>
      <w:tr w:rsidR="00EC0D81" w:rsidRPr="00CE20F3" w:rsidTr="008D2C8D">
        <w:trPr>
          <w:trHeight w:val="42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 xml:space="preserve">Studijski programi za koje se organizuje : 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ISTORIJA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 xml:space="preserve">  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SPECIJALISTI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>Č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KE</w:t>
            </w:r>
            <w:r w:rsidRPr="00CE20F3">
              <w:rPr>
                <w:b/>
                <w:bCs/>
                <w:sz w:val="20"/>
                <w:szCs w:val="20"/>
                <w:lang w:val="pl-PL"/>
              </w:rPr>
              <w:t xml:space="preserve">  </w:t>
            </w:r>
            <w:r w:rsidRPr="00CE20F3">
              <w:rPr>
                <w:b/>
                <w:bCs/>
                <w:sz w:val="20"/>
                <w:szCs w:val="20"/>
                <w:lang w:val="it-IT"/>
              </w:rPr>
              <w:t>STUDIJE</w:t>
            </w:r>
          </w:p>
          <w:p w:rsidR="00EC0D81" w:rsidRPr="00CE20F3" w:rsidRDefault="00EC0D81" w:rsidP="008D2C8D">
            <w:pPr>
              <w:rPr>
                <w:b/>
                <w:bCs/>
                <w:sz w:val="20"/>
                <w:szCs w:val="20"/>
              </w:rPr>
            </w:pPr>
            <w:r w:rsidRPr="00CE20F3">
              <w:rPr>
                <w:b/>
                <w:bCs/>
                <w:sz w:val="20"/>
                <w:szCs w:val="20"/>
              </w:rPr>
              <w:t>SMJER: PROSVJETNO-PEDAGOŠKI</w:t>
            </w:r>
          </w:p>
        </w:tc>
      </w:tr>
      <w:tr w:rsidR="00EC0D81" w:rsidRPr="00CE20F3" w:rsidTr="008D2C8D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</w:p>
        </w:tc>
      </w:tr>
      <w:tr w:rsidR="00EC0D81" w:rsidRPr="005374FE" w:rsidTr="008D2C8D">
        <w:trPr>
          <w:trHeight w:val="25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 </w:t>
            </w:r>
            <w:r w:rsidRPr="00CE20F3">
              <w:rPr>
                <w:sz w:val="20"/>
                <w:szCs w:val="20"/>
                <w:lang w:val="it-IT"/>
              </w:rPr>
              <w:t xml:space="preserve">Prof. dr Živko Andrijašević </w:t>
            </w:r>
          </w:p>
        </w:tc>
      </w:tr>
      <w:tr w:rsidR="00EC0D81" w:rsidRPr="005374FE" w:rsidTr="008D2C8D">
        <w:trPr>
          <w:trHeight w:val="25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lang w:val="sl-SI"/>
              </w:rPr>
              <w:t xml:space="preserve"> 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szCs w:val="16"/>
              </w:rPr>
            </w:pPr>
            <w:smartTag w:uri="urn:schemas-microsoft-com:office:smarttags" w:element="stockticker">
              <w:r w:rsidRPr="00CE20F3">
                <w:rPr>
                  <w:rFonts w:cs="Arial"/>
                  <w:szCs w:val="16"/>
                </w:rPr>
                <w:t>PLAN</w:t>
              </w:r>
            </w:smartTag>
            <w:r w:rsidRPr="00CE20F3">
              <w:rPr>
                <w:rFonts w:cs="Arial"/>
                <w:szCs w:val="16"/>
              </w:rPr>
              <w:t xml:space="preserve"> </w:t>
            </w:r>
            <w:smartTag w:uri="urn:schemas-microsoft-com:office:smarttags" w:element="stockticker">
              <w:r w:rsidRPr="00CE20F3">
                <w:rPr>
                  <w:rFonts w:cs="Arial"/>
                  <w:szCs w:val="16"/>
                </w:rPr>
                <w:t>RADA</w:t>
              </w:r>
            </w:smartTag>
            <w:r w:rsidRPr="00CE20F3">
              <w:rPr>
                <w:rFonts w:cs="Arial"/>
                <w:szCs w:val="16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pl-PL"/>
              </w:rPr>
            </w:pPr>
            <w:r w:rsidRPr="00CE20F3">
              <w:rPr>
                <w:sz w:val="20"/>
                <w:szCs w:val="20"/>
                <w:lang w:val="pl-PL"/>
              </w:rPr>
              <w:t>Nastanak državne organizacije u Duklji. Uticaj Vizantijskog carstva na državno uređenje u Duklji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CE20F3">
              <w:rPr>
                <w:sz w:val="20"/>
                <w:szCs w:val="20"/>
                <w:lang w:val="sv-SE"/>
              </w:rPr>
              <w:t xml:space="preserve">Crnogorske dinastije u srednjem vijeku. Crnogorska državna teritorija u srednjem vijeku. </w:t>
            </w:r>
            <w:r w:rsidRPr="00CE20F3">
              <w:rPr>
                <w:sz w:val="20"/>
                <w:szCs w:val="20"/>
              </w:rPr>
              <w:t>Vladarske titule, prijestolnice i simboli srednjovjekovnih crnogorskih dinastija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smartTag w:uri="urn:schemas-microsoft-com:office:smarttags" w:element="stockticker">
              <w:r w:rsidRPr="00CE20F3">
                <w:rPr>
                  <w:b/>
                  <w:bCs/>
                  <w:color w:val="auto"/>
                  <w:szCs w:val="16"/>
                </w:rPr>
                <w:t>III</w:t>
              </w:r>
            </w:smartTag>
            <w:r w:rsidRPr="00CE20F3">
              <w:rPr>
                <w:b/>
                <w:bCs/>
                <w:color w:val="auto"/>
                <w:szCs w:val="16"/>
              </w:rPr>
              <w:t>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sl-SI"/>
              </w:rPr>
            </w:pPr>
            <w:r w:rsidRPr="00CE20F3">
              <w:rPr>
                <w:sz w:val="20"/>
                <w:szCs w:val="20"/>
                <w:lang w:val="sl-SI"/>
              </w:rPr>
              <w:t>Crnogorski državotvorni pokret od 16. do 18. vijeka. Spoljni činioci crnogorskog državotvornog pokreta.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sv-SE"/>
              </w:rPr>
            </w:pPr>
            <w:r w:rsidRPr="00CE20F3">
              <w:rPr>
                <w:sz w:val="20"/>
                <w:szCs w:val="20"/>
                <w:lang w:val="sv-SE"/>
              </w:rPr>
              <w:t>Ustanovljenje državne vlasti u 18. i 19. vijeku.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Velike sile i “crnogorsko pitanje”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sl-SI"/>
              </w:rPr>
            </w:pPr>
            <w:r w:rsidRPr="00460EB8">
              <w:rPr>
                <w:sz w:val="20"/>
                <w:szCs w:val="20"/>
                <w:lang w:val="sl-SI"/>
              </w:rPr>
              <w:t>Političke granice Crne Gore u 19. vijeku. Dinastija Petrovič-Njegoš</w:t>
            </w:r>
          </w:p>
        </w:tc>
      </w:tr>
      <w:tr w:rsidR="00EC0D81" w:rsidRPr="00CE20F3" w:rsidTr="008D2C8D">
        <w:trPr>
          <w:cantSplit/>
          <w:trHeight w:val="458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smartTag w:uri="urn:schemas-microsoft-com:office:smarttags" w:element="stockticker">
              <w:r w:rsidRPr="00CE20F3">
                <w:rPr>
                  <w:b/>
                  <w:bCs/>
                  <w:color w:val="auto"/>
                  <w:szCs w:val="16"/>
                </w:rPr>
                <w:t>VII</w:t>
              </w:r>
            </w:smartTag>
            <w:r w:rsidRPr="00CE20F3">
              <w:rPr>
                <w:b/>
                <w:bCs/>
                <w:color w:val="auto"/>
                <w:szCs w:val="16"/>
              </w:rPr>
              <w:t xml:space="preserve">- 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24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Crnogorska teokratija. Obnova svjetovne vlasti. </w:t>
            </w:r>
            <w:r w:rsidRPr="00CE20F3">
              <w:rPr>
                <w:rFonts w:ascii="Times New Roman" w:hAnsi="Times New Roman"/>
                <w:b/>
                <w:color w:val="auto"/>
                <w:lang w:val="sl-SI"/>
              </w:rPr>
              <w:t>Kolokvijum I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</w:rPr>
              <w:t>Vladarska i državna ideologija.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bCs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Međunarodno-pravni status crnogorske države. Crnogorski ugovorni odnosi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Crnogorske diplomatske institucije. Berlinski kongres.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Izgradnja moderne države 1878-1918. Državne institucije.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Zakonodavna aktivnost crnogorske države. Državni simboli i prijestolnica.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l-SI"/>
              </w:rPr>
              <w:t>Sistem apsolutne vlasti (Gospodar). Ustav 1905.  Iskušenja parlamentarizma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/>
                <w:sz w:val="20"/>
                <w:szCs w:val="20"/>
                <w:lang w:val="sr-Latn-CS"/>
              </w:rPr>
              <w:t>Kolokvijum II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rFonts w:ascii="Times New Roman" w:hAnsi="Times New Roman"/>
                <w:color w:val="auto"/>
                <w:szCs w:val="20"/>
              </w:rPr>
              <w:t>Spoljni odnosi i diplomatske institucije. Nestanak crnogorske države 1918. - Istorijski logičan čin ili nasilni akt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Cs w:val="20"/>
              </w:rPr>
            </w:pPr>
            <w:r w:rsidRPr="00CE20F3">
              <w:rPr>
                <w:color w:val="auto"/>
              </w:rPr>
              <w:t>završna nedjelja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rFonts w:cs="Arial"/>
                <w:i/>
                <w:iCs/>
                <w:color w:val="auto"/>
                <w:lang w:val="sl-SI"/>
              </w:rPr>
              <w:t>Ovjera semestra i upis ocjena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</w:rPr>
            </w:pPr>
            <w:r w:rsidRPr="00CE20F3">
              <w:rPr>
                <w:rFonts w:cs="Arial"/>
                <w:i/>
                <w:iCs/>
                <w:color w:val="auto"/>
                <w:lang w:val="sl-SI"/>
              </w:rPr>
              <w:t>Dopunska nastava i popravni ispitni rok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lang w:val="sl-SI"/>
              </w:rPr>
              <w:t xml:space="preserve">Obaveze studenta u toku nastave: </w:t>
            </w:r>
          </w:p>
        </w:tc>
      </w:tr>
      <w:tr w:rsidR="00EC0D81" w:rsidRPr="00BD57C4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lang w:val="sl-SI"/>
              </w:rPr>
              <w:t xml:space="preserve">Konsultacije: </w:t>
            </w:r>
            <w:r w:rsidRPr="00CE20F3">
              <w:rPr>
                <w:rFonts w:cs="Arial"/>
                <w:color w:val="auto"/>
                <w:lang w:val="sl-SI"/>
              </w:rPr>
              <w:t>(Navesti dane i vrijeme koji su predviđeni za konsultacije kod nastavnika i saradnika)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Opterećenje studenta u časovima:</w:t>
            </w:r>
            <w:r w:rsidRPr="00CE20F3">
              <w:rPr>
                <w:bCs/>
                <w:iCs/>
                <w:color w:val="auto"/>
                <w:sz w:val="24"/>
                <w:lang w:val="sl-SI"/>
              </w:rPr>
              <w:t xml:space="preserve">  </w:t>
            </w:r>
          </w:p>
        </w:tc>
      </w:tr>
      <w:tr w:rsidR="00EC0D81" w:rsidRPr="005374FE" w:rsidTr="008D2C8D">
        <w:trPr>
          <w:cantSplit/>
          <w:trHeight w:val="720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Nedjeljno  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5 kredita x 40/30 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6 sati i 40 minuta.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1 sat  vježbi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color w:val="auto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Preostaje 3 sata i 40 minuta samostalnog rada.</w:t>
            </w:r>
          </w:p>
        </w:tc>
        <w:tc>
          <w:tcPr>
            <w:tcW w:w="3098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U toku semestra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Nastava i završni ispit: (6 sati 40 minuta) x 16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106 sati 40 minuta.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Neophodne pripreme prije početka semestra (administracija, upis, ovjera) 2 x (6 sati i 40 minuta) =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13 sati i 20 minuta</w:t>
            </w:r>
            <w:r w:rsidRPr="00CE20F3">
              <w:rPr>
                <w:rFonts w:cs="Arial"/>
                <w:b/>
                <w:bCs/>
                <w:color w:val="auto"/>
                <w:sz w:val="16"/>
              </w:rPr>
              <w:t>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>5x30  = 150 sati.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Dopunski rad  za pripremu ispita u popravnom ispitnom roku, uključujući i polaganje popravnog ispita </w:t>
            </w:r>
            <w:r w:rsidRPr="00CE20F3">
              <w:rPr>
                <w:rFonts w:cs="Arial"/>
                <w:b/>
                <w:bCs/>
                <w:color w:val="auto"/>
                <w:sz w:val="16"/>
                <w:u w:val="single"/>
              </w:rPr>
              <w:t xml:space="preserve">od 0 do 30 sati </w:t>
            </w:r>
            <w:r w:rsidRPr="00CE20F3">
              <w:rPr>
                <w:rFonts w:cs="Arial"/>
                <w:b/>
                <w:bCs/>
                <w:color w:val="auto"/>
                <w:sz w:val="16"/>
              </w:rPr>
              <w:t xml:space="preserve">  (preostalo vrijeme od prve dvije stavke do ukupnog opterećenja za predmet 150 sati).</w:t>
            </w:r>
          </w:p>
          <w:p w:rsidR="00EC0D81" w:rsidRPr="00CE20F3" w:rsidRDefault="00EC0D81" w:rsidP="008D2C8D">
            <w:pPr>
              <w:pStyle w:val="BodyText3"/>
              <w:rPr>
                <w:rFonts w:cs="Arial"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</w:rPr>
              <w:t>Struktura opterećenja: 106 sati i 40 min. (Nastava)+13 sata i 20 min. (Priprema)+30 sati (Dopunski rad).</w:t>
            </w:r>
          </w:p>
        </w:tc>
      </w:tr>
      <w:tr w:rsidR="00EC0D81" w:rsidRPr="005374FE" w:rsidTr="008D2C8D">
        <w:trPr>
          <w:cantSplit/>
          <w:trHeight w:val="50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Literatura:   </w:t>
            </w:r>
            <w:r w:rsidRPr="00CE20F3">
              <w:rPr>
                <w:rFonts w:ascii="Times_New_Roman" w:hAnsi="Times_New_Roman"/>
                <w:sz w:val="20"/>
                <w:szCs w:val="20"/>
                <w:lang w:val="it-IT"/>
              </w:rPr>
              <w:t>Istorija</w:t>
            </w:r>
            <w:r w:rsidRPr="00CE20F3">
              <w:rPr>
                <w:sz w:val="20"/>
                <w:szCs w:val="20"/>
                <w:lang w:val="it-IT"/>
              </w:rPr>
              <w:t xml:space="preserve"> Crne Gore, knj. 1, Titograd, 1967.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2. Istorija Crne Gore, knj. 2, I-II, Titograd, 1970.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3. Istorija Crne Gore, knj. 3, Titograd, 1975.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4. J. Jovanović, Istorija Crne Gore, Podgorica, 1995.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it-IT"/>
              </w:rPr>
            </w:pPr>
            <w:r w:rsidRPr="00CE20F3">
              <w:rPr>
                <w:sz w:val="20"/>
                <w:szCs w:val="20"/>
                <w:lang w:val="it-IT"/>
              </w:rPr>
              <w:t>5. D. Živković, Istorija crnogorskog naroda, knj.1- 2, Cetinje, 1989, 1992.</w:t>
            </w:r>
          </w:p>
        </w:tc>
      </w:tr>
      <w:tr w:rsidR="00EC0D81" w:rsidRPr="005374FE" w:rsidTr="008D2C8D">
        <w:trPr>
          <w:cantSplit/>
          <w:trHeight w:val="593"/>
        </w:trPr>
        <w:tc>
          <w:tcPr>
            <w:tcW w:w="5000" w:type="pct"/>
            <w:gridSpan w:val="4"/>
            <w:tcBorders>
              <w:bottom w:val="dotted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6"/>
                <w:szCs w:val="16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ind w:left="180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sz w:val="16"/>
                <w:szCs w:val="16"/>
                <w:lang w:val="sr-Latn-CS"/>
              </w:rPr>
              <w:t xml:space="preserve">Pismeno i usmeno. Tokom predavanja i vježbi je moguće osvojiti maksimum 51 bod. </w:t>
            </w:r>
            <w:r w:rsidRPr="00CE20F3">
              <w:rPr>
                <w:bCs/>
                <w:iCs/>
                <w:sz w:val="16"/>
                <w:szCs w:val="16"/>
                <w:lang w:val="sr-Latn-CS"/>
              </w:rPr>
              <w:t xml:space="preserve">Dva kolokvijuma po 18 bodova, najmanje dva seminarska rada po 5 bodova, prisutnost i aktivnost na nastavi i vježbama  6 bodova.   </w:t>
            </w:r>
          </w:p>
        </w:tc>
      </w:tr>
      <w:tr w:rsidR="00EC0D81" w:rsidRPr="00CE20F3" w:rsidTr="008D2C8D">
        <w:trPr>
          <w:trHeight w:val="27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Posebne naznake za predmet</w:t>
            </w:r>
          </w:p>
        </w:tc>
      </w:tr>
    </w:tbl>
    <w:p w:rsidR="00EC0D81" w:rsidRPr="00CE20F3" w:rsidRDefault="00EC0D81" w:rsidP="00EC0D81">
      <w:pPr>
        <w:rPr>
          <w:rFonts w:ascii="Arial" w:hAnsi="Arial" w:cs="Arial"/>
          <w:b/>
          <w:bCs/>
          <w:i/>
          <w:iCs/>
          <w:sz w:val="20"/>
          <w:szCs w:val="20"/>
          <w:lang w:val="sr-Latn-CS"/>
        </w:rPr>
      </w:pPr>
      <w:r w:rsidRPr="00CE20F3">
        <w:rPr>
          <w:rFonts w:ascii="Arial" w:hAnsi="Arial" w:cs="Arial"/>
          <w:b/>
          <w:bCs/>
          <w:i/>
          <w:iCs/>
          <w:sz w:val="20"/>
          <w:szCs w:val="20"/>
          <w:lang w:val="sr-Latn-CS"/>
        </w:rPr>
        <w:t xml:space="preserve">                                             </w:t>
      </w: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639"/>
        <w:gridCol w:w="993"/>
        <w:gridCol w:w="671"/>
        <w:gridCol w:w="1060"/>
        <w:gridCol w:w="1886"/>
        <w:gridCol w:w="1696"/>
      </w:tblGrid>
      <w:tr w:rsidR="00EC0D81" w:rsidRPr="00CE20F3" w:rsidTr="008D2C8D">
        <w:trPr>
          <w:gridBefore w:val="1"/>
          <w:wBefore w:w="684" w:type="pct"/>
          <w:trHeight w:val="276"/>
        </w:trPr>
        <w:tc>
          <w:tcPr>
            <w:tcW w:w="1014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b w:val="0"/>
                <w:lang w:val="es-ES"/>
              </w:rPr>
            </w:pPr>
            <w:r w:rsidRPr="00CE20F3">
              <w:rPr>
                <w:rFonts w:eastAsia="SimSun" w:cs="Arial"/>
                <w:b w:val="0"/>
                <w:lang w:val="es-ES" w:eastAsia="zh-CN"/>
              </w:rPr>
              <w:t>Kultura savremenog doba</w:t>
            </w:r>
          </w:p>
        </w:tc>
      </w:tr>
      <w:tr w:rsidR="00EC0D81" w:rsidRPr="00CE20F3" w:rsidTr="008D2C8D">
        <w:trPr>
          <w:trHeight w:val="176"/>
        </w:trPr>
        <w:tc>
          <w:tcPr>
            <w:tcW w:w="1081" w:type="pct"/>
            <w:gridSpan w:val="2"/>
            <w:tcBorders>
              <w:top w:val="thinThickSmallGap" w:sz="12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70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Izborni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2+1</w:t>
            </w:r>
          </w:p>
        </w:tc>
      </w:tr>
    </w:tbl>
    <w:p w:rsidR="00EC0D81" w:rsidRPr="00CE20F3" w:rsidRDefault="00EC0D81" w:rsidP="00EC0D81">
      <w:pPr>
        <w:rPr>
          <w:sz w:val="12"/>
          <w:szCs w:val="12"/>
          <w:lang w:val="es-ES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8"/>
        <w:gridCol w:w="1154"/>
        <w:gridCol w:w="784"/>
        <w:gridCol w:w="387"/>
        <w:gridCol w:w="6638"/>
      </w:tblGrid>
      <w:tr w:rsidR="00EC0D81" w:rsidRPr="00CE20F3" w:rsidTr="008D2C8D">
        <w:trPr>
          <w:trHeight w:val="3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sr-Latn-CS"/>
              </w:rPr>
              <w:t>Studijski programi za koje se organizuje :</w:t>
            </w:r>
          </w:p>
          <w:p w:rsidR="00EC0D81" w:rsidRPr="00CE20F3" w:rsidRDefault="00EC0D81" w:rsidP="008D2C8D">
            <w:pPr>
              <w:rPr>
                <w:rFonts w:ascii="Arial" w:eastAsia="SimSun" w:hAnsi="Arial" w:cs="Arial"/>
                <w:sz w:val="18"/>
                <w:szCs w:val="18"/>
                <w:lang w:val="sl-SI" w:eastAsia="zh-CN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   ISTORIJA – </w:t>
            </w:r>
            <w:r w:rsidRPr="00CE20F3">
              <w:rPr>
                <w:rFonts w:eastAsia="SimSun"/>
                <w:b/>
                <w:sz w:val="18"/>
                <w:szCs w:val="18"/>
                <w:lang w:val="sr-Latn-CS" w:eastAsia="zh-CN"/>
              </w:rPr>
              <w:t>master</w:t>
            </w:r>
          </w:p>
        </w:tc>
      </w:tr>
      <w:tr w:rsidR="00EC0D81" w:rsidRPr="00CE20F3" w:rsidTr="008D2C8D">
        <w:trPr>
          <w:trHeight w:val="1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Uslovljenost drugim predmetima: </w:t>
            </w:r>
          </w:p>
        </w:tc>
      </w:tr>
      <w:tr w:rsidR="00EC0D81" w:rsidRPr="00CE20F3" w:rsidTr="008D2C8D">
        <w:trPr>
          <w:trHeight w:val="3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Ciljevi izučavanja predmeta:</w:t>
            </w:r>
          </w:p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 izu</w:t>
            </w:r>
            <w:r w:rsidRPr="00CE20F3">
              <w:rPr>
                <w:sz w:val="18"/>
                <w:szCs w:val="18"/>
                <w:lang w:val="sl-SI"/>
              </w:rPr>
              <w:t>čavanja predmeta jeste da studenti steknu dodatna  znanja o evropskoj kulturi i nauci XX vijeka</w:t>
            </w:r>
          </w:p>
        </w:tc>
      </w:tr>
      <w:tr w:rsidR="00EC0D81" w:rsidRPr="005374FE" w:rsidTr="008D2C8D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</w:rPr>
              <w:t>Nakon što položi ovaj ispit , student će biti u mogućnosti da:</w:t>
            </w:r>
          </w:p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-Procijeni i kritički analizira koliko je kultura bila u službi politike u pojedinim zemljama;</w:t>
            </w:r>
          </w:p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-Objasni koliko je ekonomska razvijenost odnosno nerazvijenost  pojedinih zemalja uticala na ulaganja u nauku i kulturu;</w:t>
            </w:r>
          </w:p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-Analizira koliko su dostignuća u nauci i tehnici uticala na promjenu društvenog života;</w:t>
            </w:r>
          </w:p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-Tumači razvoj  pozorišta i filma  kao novih grana  u umjetnosti;</w:t>
            </w:r>
          </w:p>
          <w:p w:rsidR="00EC0D81" w:rsidRPr="00CE20F3" w:rsidRDefault="00EC0D81" w:rsidP="008D2C8D">
            <w:p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-Uporedi tradicionalni način informisanja o nekim važnim događajima sa savremenim.</w:t>
            </w:r>
          </w:p>
        </w:tc>
      </w:tr>
      <w:tr w:rsidR="00EC0D81" w:rsidRPr="005374FE" w:rsidTr="008D2C8D">
        <w:trPr>
          <w:trHeight w:val="2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Prof. dr Nada Tomović, Prof. Ivan Tepavčević - saradnik</w:t>
            </w:r>
          </w:p>
        </w:tc>
      </w:tr>
      <w:tr w:rsidR="00EC0D81" w:rsidRPr="005374FE" w:rsidTr="008D2C8D">
        <w:trPr>
          <w:trHeight w:val="1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Metod nastave i savladanja gradiva:</w:t>
            </w:r>
            <w:r w:rsidRPr="00CE20F3">
              <w:rPr>
                <w:rFonts w:cs="Arial"/>
                <w:color w:val="auto"/>
                <w:sz w:val="18"/>
                <w:szCs w:val="18"/>
                <w:lang w:val="sl-SI"/>
              </w:rPr>
              <w:t xml:space="preserve"> 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EC0D81" w:rsidRPr="00CE20F3" w:rsidTr="008D2C8D">
        <w:trPr>
          <w:trHeight w:val="2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sz w:val="18"/>
                <w:szCs w:val="18"/>
              </w:rPr>
            </w:pPr>
            <w:r w:rsidRPr="00CE20F3">
              <w:rPr>
                <w:rFonts w:cs="Arial"/>
                <w:sz w:val="18"/>
                <w:szCs w:val="18"/>
              </w:rPr>
              <w:t xml:space="preserve">PLAN RADA </w:t>
            </w:r>
          </w:p>
        </w:tc>
      </w:tr>
      <w:tr w:rsidR="00EC0D81" w:rsidRPr="005374FE" w:rsidTr="008D2C8D">
        <w:trPr>
          <w:trHeight w:val="261"/>
        </w:trPr>
        <w:tc>
          <w:tcPr>
            <w:tcW w:w="96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Nedjelja 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i datum</w:t>
            </w:r>
          </w:p>
        </w:tc>
        <w:tc>
          <w:tcPr>
            <w:tcW w:w="4032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 xml:space="preserve">Naziv metodskih jedinica za predavanja(P), vježbe (V) i  ostale nastavne sadržaje (O); </w:t>
            </w:r>
          </w:p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i/>
                <w:iCs/>
                <w:color w:val="auto"/>
                <w:sz w:val="18"/>
                <w:szCs w:val="18"/>
              </w:rPr>
              <w:t>Planirani oblik  provjere znanja(PZ: domaći zadaci, kontrolni  testovi, kolokvijumi, ....)</w:t>
            </w:r>
          </w:p>
        </w:tc>
      </w:tr>
      <w:tr w:rsidR="00EC0D81" w:rsidRPr="00CE20F3" w:rsidTr="008D2C8D">
        <w:trPr>
          <w:trHeight w:val="142"/>
        </w:trPr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Pripremna nedjelja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I –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2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Uvodni čas </w:t>
            </w:r>
          </w:p>
        </w:tc>
      </w:tr>
      <w:tr w:rsidR="00EC0D81" w:rsidRPr="005374FE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II- 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Kulturni pesimizam nakon prvog svjetskog rata</w:t>
            </w:r>
          </w:p>
        </w:tc>
      </w:tr>
      <w:tr w:rsidR="00EC0D81" w:rsidRPr="005374FE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III-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Propaganda, kult vođe, masovna kultura 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IV-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Moderna arhitektura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V-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Kubizam u umjetnosti</w:t>
            </w:r>
          </w:p>
        </w:tc>
      </w:tr>
      <w:tr w:rsidR="00EC0D81" w:rsidRPr="005374FE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VI-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Film,  pozorište, muzička  umjetnost do II svjetskog rata 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VII- 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KOLOKVIJUM I</w:t>
            </w:r>
          </w:p>
        </w:tc>
      </w:tr>
      <w:tr w:rsidR="00EC0D81" w:rsidRPr="005374FE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Revolucija znanja u Evropi nakon II svjetskog rata 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Postmodernizam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es-ES"/>
              </w:rPr>
            </w:pPr>
            <w:r w:rsidRPr="00CE20F3">
              <w:rPr>
                <w:sz w:val="18"/>
                <w:szCs w:val="18"/>
                <w:lang w:val="es-ES"/>
              </w:rPr>
              <w:t>Strukturalizam i poststrukturalizam</w:t>
            </w:r>
          </w:p>
        </w:tc>
      </w:tr>
      <w:tr w:rsidR="00EC0D81" w:rsidRPr="005374FE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Feminizam, alternativna i masovna kultura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KOLOKVIJUM II 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XIII-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Film, radio, 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XIV-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TV, štampa</w:t>
            </w:r>
          </w:p>
        </w:tc>
      </w:tr>
      <w:tr w:rsidR="00EC0D81" w:rsidRPr="00CE20F3" w:rsidTr="008D2C8D">
        <w:trPr>
          <w:trHeight w:val="142"/>
        </w:trPr>
        <w:tc>
          <w:tcPr>
            <w:tcW w:w="372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XV- </w:t>
            </w:r>
          </w:p>
        </w:tc>
        <w:tc>
          <w:tcPr>
            <w:tcW w:w="100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P/V/O/Pz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Priprema za završni ispit</w:t>
            </w:r>
          </w:p>
        </w:tc>
      </w:tr>
      <w:tr w:rsidR="00EC0D81" w:rsidRPr="00CE20F3" w:rsidTr="008D2C8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 xml:space="preserve">XVI- 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 xml:space="preserve"> Završni ispit</w:t>
            </w:r>
          </w:p>
        </w:tc>
      </w:tr>
      <w:tr w:rsidR="00EC0D81" w:rsidRPr="005374FE" w:rsidTr="008D2C8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XVII-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Ovjera semestra i upis ocjena</w:t>
            </w:r>
          </w:p>
        </w:tc>
      </w:tr>
      <w:tr w:rsidR="00EC0D81" w:rsidRPr="005374FE" w:rsidTr="008D2C8D">
        <w:trPr>
          <w:trHeight w:val="142"/>
        </w:trPr>
        <w:tc>
          <w:tcPr>
            <w:tcW w:w="137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XVIII-XXI-</w:t>
            </w:r>
          </w:p>
        </w:tc>
        <w:tc>
          <w:tcPr>
            <w:tcW w:w="36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i/>
                <w:iCs/>
                <w:color w:val="auto"/>
                <w:sz w:val="18"/>
                <w:szCs w:val="18"/>
                <w:lang w:val="sl-SI"/>
              </w:rPr>
              <w:t>Dopunska nastava i popravni ispitni rok</w:t>
            </w:r>
          </w:p>
        </w:tc>
      </w:tr>
      <w:tr w:rsidR="00EC0D81" w:rsidRPr="00CE20F3" w:rsidTr="008D2C8D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Obaveze studenta u toku nastave: </w:t>
            </w:r>
          </w:p>
        </w:tc>
      </w:tr>
      <w:tr w:rsidR="00EC0D81" w:rsidRPr="00CE20F3" w:rsidTr="008D2C8D">
        <w:trPr>
          <w:trHeight w:val="2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 w:val="18"/>
                <w:szCs w:val="18"/>
                <w:lang w:val="sl-SI"/>
              </w:rPr>
              <w:t xml:space="preserve">Konsultacije: </w:t>
            </w:r>
            <w:r w:rsidRPr="00CE20F3">
              <w:rPr>
                <w:rFonts w:cs="Arial"/>
                <w:color w:val="auto"/>
                <w:sz w:val="18"/>
                <w:szCs w:val="18"/>
                <w:lang w:val="sl-SI"/>
              </w:rPr>
              <w:t xml:space="preserve"> </w:t>
            </w:r>
          </w:p>
        </w:tc>
      </w:tr>
      <w:tr w:rsidR="00EC0D81" w:rsidRPr="00CE20F3" w:rsidTr="008D2C8D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  <w:szCs w:val="18"/>
              </w:rPr>
              <w:t>Opterećenje studenta u časovima:</w:t>
            </w:r>
          </w:p>
        </w:tc>
      </w:tr>
      <w:tr w:rsidR="00EC0D81" w:rsidRPr="005374FE" w:rsidTr="008D2C8D">
        <w:trPr>
          <w:trHeight w:val="730"/>
        </w:trPr>
        <w:tc>
          <w:tcPr>
            <w:tcW w:w="157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color w:val="auto"/>
                <w:sz w:val="18"/>
                <w:szCs w:val="18"/>
                <w:lang w:val="sv-SE"/>
              </w:rPr>
              <w:t xml:space="preserve">  </w:t>
            </w:r>
            <w:r w:rsidRPr="00CE20F3">
              <w:rPr>
                <w:color w:val="auto"/>
                <w:sz w:val="18"/>
                <w:szCs w:val="18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 xml:space="preserve">40/30 </w:t>
            </w:r>
            <w:r w:rsidRPr="00CE20F3">
              <w:rPr>
                <w:color w:val="auto"/>
                <w:sz w:val="18"/>
                <w:szCs w:val="18"/>
              </w:rPr>
              <w:sym w:font="Symbol" w:char="F03D"/>
            </w:r>
            <w:r w:rsidRPr="00CE20F3">
              <w:rPr>
                <w:color w:val="auto"/>
                <w:sz w:val="18"/>
                <w:szCs w:val="18"/>
              </w:rPr>
              <w:t xml:space="preserve"> 1.33 * 3 </w:t>
            </w:r>
            <w:r w:rsidRPr="00CE20F3">
              <w:rPr>
                <w:color w:val="auto"/>
                <w:sz w:val="18"/>
                <w:szCs w:val="18"/>
              </w:rPr>
              <w:sym w:font="Symbol" w:char="F03D"/>
            </w:r>
            <w:r w:rsidRPr="00CE20F3">
              <w:rPr>
                <w:color w:val="auto"/>
                <w:sz w:val="18"/>
                <w:szCs w:val="18"/>
              </w:rPr>
              <w:t xml:space="preserve"> 4 sata</w:t>
            </w:r>
          </w:p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8"/>
                <w:szCs w:val="18"/>
              </w:rPr>
              <w:t>1 sat vježbi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  <w:lang w:val="sv-SE"/>
              </w:rPr>
            </w:pPr>
            <w:r w:rsidRPr="00CE20F3">
              <w:rPr>
                <w:color w:val="auto"/>
                <w:sz w:val="18"/>
                <w:szCs w:val="18"/>
              </w:rPr>
              <w:t>1 sat samostalnog rada uključujući i konsultacije</w:t>
            </w:r>
          </w:p>
        </w:tc>
        <w:tc>
          <w:tcPr>
            <w:tcW w:w="34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  <w:u w:val="single"/>
                <w:lang w:val="sv-SE"/>
              </w:rPr>
              <w:t xml:space="preserve"> </w:t>
            </w:r>
            <w:r w:rsidRPr="00CE20F3">
              <w:rPr>
                <w:color w:val="auto"/>
                <w:sz w:val="18"/>
                <w:szCs w:val="18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color w:val="auto"/>
                <w:sz w:val="18"/>
                <w:szCs w:val="18"/>
              </w:rPr>
              <w:t xml:space="preserve"> 4 sata * 16 </w:t>
            </w:r>
            <w:r w:rsidRPr="00CE20F3">
              <w:rPr>
                <w:color w:val="auto"/>
                <w:sz w:val="18"/>
                <w:szCs w:val="18"/>
              </w:rPr>
              <w:sym w:font="Symbol" w:char="F03D"/>
            </w:r>
            <w:r w:rsidRPr="00CE20F3">
              <w:rPr>
                <w:color w:val="auto"/>
                <w:sz w:val="18"/>
                <w:szCs w:val="18"/>
                <w:u w:val="single"/>
              </w:rPr>
              <w:t xml:space="preserve"> 64 sata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  <w:u w:val="single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color w:val="auto"/>
                <w:sz w:val="18"/>
                <w:szCs w:val="18"/>
              </w:rPr>
              <w:t xml:space="preserve"> prije početka semestra (administracija, upis ovjera) 4 sata * 2 = 8 sati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Ukupno opterećenje</w:t>
            </w:r>
            <w:r w:rsidRPr="00CE20F3">
              <w:rPr>
                <w:color w:val="auto"/>
                <w:sz w:val="18"/>
                <w:szCs w:val="18"/>
              </w:rPr>
              <w:t xml:space="preserve"> za predmet 3 * 30 </w:t>
            </w:r>
            <w:r w:rsidRPr="00CE20F3">
              <w:rPr>
                <w:color w:val="auto"/>
                <w:sz w:val="18"/>
                <w:szCs w:val="18"/>
              </w:rPr>
              <w:sym w:font="Symbol" w:char="F03D"/>
            </w:r>
            <w:r w:rsidRPr="00CE20F3">
              <w:rPr>
                <w:color w:val="auto"/>
                <w:sz w:val="18"/>
                <w:szCs w:val="18"/>
              </w:rPr>
              <w:t xml:space="preserve"> 90 sati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Dopunski rad</w:t>
            </w:r>
            <w:r w:rsidRPr="00CE20F3">
              <w:rPr>
                <w:color w:val="auto"/>
                <w:sz w:val="18"/>
                <w:szCs w:val="18"/>
              </w:rPr>
              <w:t xml:space="preserve"> za pripremu ispita u popravnom roku  ukljičujući i polaganje popravnog ispita  4,5* = 18 sati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8"/>
                <w:szCs w:val="18"/>
              </w:rPr>
            </w:pPr>
            <w:r w:rsidRPr="00CE20F3">
              <w:rPr>
                <w:b/>
                <w:bCs/>
                <w:color w:val="auto"/>
                <w:sz w:val="18"/>
                <w:szCs w:val="18"/>
              </w:rPr>
              <w:t>Struktura opterećenja</w:t>
            </w:r>
            <w:r w:rsidRPr="00CE20F3">
              <w:rPr>
                <w:color w:val="auto"/>
                <w:sz w:val="18"/>
                <w:szCs w:val="18"/>
              </w:rPr>
              <w:t xml:space="preserve"> </w:t>
            </w:r>
            <w:r w:rsidRPr="00CE20F3">
              <w:rPr>
                <w:color w:val="auto"/>
                <w:sz w:val="18"/>
                <w:szCs w:val="18"/>
                <w:u w:val="single"/>
              </w:rPr>
              <w:t>64 (nastava)+ 8 sati (priprema) + 18 sati (dopunski rad) = 90 sati</w:t>
            </w:r>
          </w:p>
        </w:tc>
      </w:tr>
      <w:tr w:rsidR="00EC0D81" w:rsidRPr="00CE20F3" w:rsidTr="008D2C8D">
        <w:trPr>
          <w:trHeight w:val="51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Literatura: </w:t>
            </w:r>
          </w:p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osnovna-Nada Tomović, Nenad Perošević, Kultura modernog doba, Nikšić,2011.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Marvin, Peri, Intelektualna istorija Evrope, Beograd, Clio, 2000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Andrej Mitrović, Vreme netrpeljeivih, Podgorica, CID, 1998,str. 427-443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Džon M. Roberts, Evropa 1880-1945, Beograd, Clio, 2002,str. 524-552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Volter Laker, Istorija Evrope 1945-1992, Beograd, Clio, 1999, str. 331-363 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Frančesko Valentini, Moderna politička misao, Zagreb, 1982.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Pavle Vasić, Evropska umjetnost XIX vijeka, Beograd, 1962.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Milivoje Solar, Savremena svjestka književnost, Zagreb, 1997.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R. Vučković, Moderni pravci u književnosti, Beograd, 1984.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Germain Bazin, Povijest umjetnosti, Zagreb, 1968.</w:t>
            </w:r>
          </w:p>
        </w:tc>
      </w:tr>
      <w:tr w:rsidR="00EC0D81" w:rsidRPr="005374FE" w:rsidTr="008D2C8D">
        <w:trPr>
          <w:trHeight w:val="4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/>
                <w:sz w:val="18"/>
                <w:szCs w:val="18"/>
                <w:lang w:val="sr-Latn-CS"/>
              </w:rPr>
              <w:t>Pismeno i usmeno. Tokom predavanja i vježbi je moguće osvojiti maksimum 51 bod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Dva kolokvijuma po 20 bodova, seminarski rad do 8 bodova, prisutnost i aktivnost na nastavi 3 boda.   </w:t>
            </w:r>
          </w:p>
        </w:tc>
      </w:tr>
      <w:tr w:rsidR="00EC0D81" w:rsidRPr="00CE20F3" w:rsidTr="008D2C8D">
        <w:trPr>
          <w:trHeight w:val="1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Posebne naznake za predmet</w:t>
            </w:r>
          </w:p>
        </w:tc>
      </w:tr>
      <w:tr w:rsidR="00EC0D81" w:rsidRPr="00CE20F3" w:rsidTr="008D2C8D">
        <w:trPr>
          <w:gridBefore w:val="1"/>
          <w:wBefore w:w="146" w:type="pct"/>
          <w:trHeight w:val="158"/>
        </w:trPr>
        <w:tc>
          <w:tcPr>
            <w:tcW w:w="4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 xml:space="preserve">Napomena:   </w:t>
            </w:r>
          </w:p>
        </w:tc>
      </w:tr>
    </w:tbl>
    <w:p w:rsidR="00EC0D81" w:rsidRPr="00CE20F3" w:rsidRDefault="00EC0D81" w:rsidP="00EC0D81">
      <w:pPr>
        <w:ind w:left="1440"/>
        <w:jc w:val="both"/>
        <w:rPr>
          <w:rFonts w:ascii="Arial" w:hAnsi="Arial"/>
          <w:b/>
          <w:bCs/>
          <w:i/>
          <w:iCs/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5374FE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it-IT"/>
              </w:rPr>
            </w:pP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  <w:lang w:val="it-IT"/>
              </w:rPr>
              <w:t>Identitet Crne Gore (istorijske i kulturološke osobenosti)</w:t>
            </w:r>
          </w:p>
        </w:tc>
      </w:tr>
      <w:tr w:rsidR="00EC0D81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Izborni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</w:t>
            </w: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V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Istorija, master</w:t>
            </w:r>
          </w:p>
        </w:tc>
      </w:tr>
      <w:tr w:rsidR="00EC0D81" w:rsidRPr="005374FE" w:rsidTr="008D2C8D">
        <w:trPr>
          <w:trHeight w:val="2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C0D81" w:rsidRPr="005374FE" w:rsidTr="008D2C8D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>Sticanje znanja  iz prošlosti Crne Gore, upoznavanje sa njenim kulturno-istorijskim nasljeđem  i načinima njegovog valorizovanja.</w:t>
            </w:r>
          </w:p>
        </w:tc>
      </w:tr>
      <w:tr w:rsidR="00EC0D81" w:rsidRPr="005374FE" w:rsidTr="008D2C8D">
        <w:trPr>
          <w:trHeight w:val="11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it-IT"/>
              </w:rPr>
              <w:t>nakon što student  položi ovaj ispit, biće u mogućnosti da:</w:t>
            </w:r>
            <w:r w:rsidRPr="00CE20F3">
              <w:rPr>
                <w:sz w:val="18"/>
                <w:szCs w:val="18"/>
                <w:lang w:val="it-IT"/>
              </w:rPr>
              <w:tab/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4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glavne karakteristike kulturno-istorijskog nasleđa Crne Gore kroz istoriju,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4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značaj arheoloških lokaliteta iz praistorije i starog vijeka na teritoriji Crne Gore (Crvena stijena, Duklja),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4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analizira sličnosti i razlike razvoja sakralne arhitekture u periodu vladavine dinastije Balšića i dinastije Crnojevića,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4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vrednuje značaj razvoja sakralne i profane arhitekture baroka u Boki Kotorskoj,</w:t>
            </w:r>
          </w:p>
          <w:p w:rsidR="00EC0D81" w:rsidRPr="00CE20F3" w:rsidRDefault="00EC0D81" w:rsidP="008D2C8D">
            <w:pPr>
              <w:pStyle w:val="ListParagraph"/>
              <w:numPr>
                <w:ilvl w:val="0"/>
                <w:numId w:val="149"/>
              </w:numPr>
              <w:contextualSpacing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vrednuje značaj i objasni specifičnosti kulturnog razvoja Crne Gore u vrijeme dinastije Petrovića.</w:t>
            </w:r>
          </w:p>
        </w:tc>
      </w:tr>
      <w:tr w:rsidR="00EC0D81" w:rsidRPr="005374FE" w:rsidTr="008D2C8D">
        <w:trPr>
          <w:trHeight w:val="1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nastavnik, Mr Ivan Tepavčević - saradnik</w:t>
            </w:r>
          </w:p>
        </w:tc>
      </w:tr>
      <w:tr w:rsidR="00EC0D81" w:rsidRPr="005374FE" w:rsidTr="008D2C8D">
        <w:trPr>
          <w:trHeight w:val="20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seminarski rad, konsultacije, debate</w:t>
            </w:r>
          </w:p>
        </w:tc>
      </w:tr>
      <w:tr w:rsidR="00EC0D81" w:rsidRPr="00CE20F3" w:rsidTr="008D2C8D">
        <w:trPr>
          <w:trHeight w:val="13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17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Upoznavanje sa programom i literaturom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Praistorijsko nasleđe  Crne Gore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 nasleđe grčko-rimskog perioda na teritoriji Crne Gore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Kulturno-istorijsko nasleđe Duklje, Zete i perioda Nemanjića (VI v-do druge polovine XIV v)  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Balšića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Crnojevića; Štamparija Crnojevića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Kulturno-istorijski spomenici primorskih gradova u srednjem vijeku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Islamska arhitektura na teritoriji Crne Gore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Manastiri Crne Gore (XV v-XX v)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Karakteristike kulturnog razvoja Crne Gore za vrijeme dinastije Petrovića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Kulturno-istorijski spomenici Cetinja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Profana arhitektura Crne Gore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Arhitektura baroka u Boki kotorskoj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Kulturno-prosvjetni razvoj Crne Gore u XIX i XX v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Kulturno nasleđe Crne Gore i prostorno planiranje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Turistička valorizacija kulturnog nasleđa Crne Gore</w:t>
            </w:r>
          </w:p>
        </w:tc>
      </w:tr>
      <w:tr w:rsidR="00EC0D81" w:rsidRPr="00CE20F3" w:rsidTr="008D2C8D">
        <w:trPr>
          <w:trHeight w:val="147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0D81" w:rsidRPr="005374FE" w:rsidTr="008D2C8D">
        <w:trPr>
          <w:cantSplit/>
          <w:trHeight w:val="2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redovno pohađaju nastavu i aktivno učestvuju u njoj, urade seminarski rad,</w:t>
            </w:r>
          </w:p>
        </w:tc>
      </w:tr>
      <w:tr w:rsidR="00EC0D81" w:rsidRPr="00CE20F3" w:rsidTr="008D2C8D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i/>
                <w:iCs/>
                <w:sz w:val="18"/>
                <w:szCs w:val="18"/>
                <w:lang w:val="sr-Latn-CS"/>
              </w:rPr>
              <w:t>Istorija Crne Gore, I,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knj. II, tom I i II, Titograd, 1970; </w:t>
            </w:r>
            <w:r w:rsidRPr="00CE20F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Crna Gora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monografija, Beograd 1976; P. Mijović, </w:t>
            </w:r>
            <w:r w:rsidRPr="00CE20F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Umjetničko blago Crne Gore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Beograd-Titograd 1980; T.Pejović, </w:t>
            </w:r>
            <w:r w:rsidRPr="00CE20F3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Manastiri na tlu Crne Gore,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Beograd 1995; 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v-S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sv-SE"/>
              </w:rPr>
              <w:t xml:space="preserve">V. Korać, </w:t>
            </w:r>
            <w:r w:rsidRPr="00CE20F3">
              <w:rPr>
                <w:rFonts w:ascii="Arial" w:hAnsi="Arial" w:cs="Arial"/>
                <w:i/>
                <w:sz w:val="18"/>
                <w:szCs w:val="18"/>
                <w:lang w:val="sv-SE"/>
              </w:rPr>
              <w:t>Graditeljska škola Pomorja</w:t>
            </w:r>
            <w:r w:rsidRPr="00CE20F3">
              <w:rPr>
                <w:rFonts w:ascii="Arial" w:hAnsi="Arial" w:cs="Arial"/>
                <w:sz w:val="18"/>
                <w:szCs w:val="18"/>
                <w:lang w:val="sv-SE"/>
              </w:rPr>
              <w:t>, Beograd, 1965.</w:t>
            </w:r>
          </w:p>
        </w:tc>
      </w:tr>
      <w:tr w:rsidR="00EC0D81" w:rsidRPr="005374FE" w:rsidTr="008D2C8D">
        <w:trPr>
          <w:trHeight w:val="3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Jedan kolokvijum (pismeno) – 40 poena., seminarski rad – 5 poena. Prisustvo nastavi – 5 poena. Završni ispit (usmeno) – 50 poena. Prelazna ocjena se dobija ako student ima minimum </w:t>
            </w:r>
            <w:r w:rsidRPr="00CE20F3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51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poen.</w:t>
            </w:r>
          </w:p>
        </w:tc>
      </w:tr>
      <w:tr w:rsidR="00EC0D81" w:rsidRPr="005374FE" w:rsidTr="008D2C8D">
        <w:trPr>
          <w:trHeight w:val="15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51-60 –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E;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61-70 –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D;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71-80 –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C;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81- 90 –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B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;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sz w:val="18"/>
                <w:szCs w:val="18"/>
                <w:lang w:val="sr-Latn-CS"/>
              </w:rPr>
              <w:t xml:space="preserve">91-100 –  </w:t>
            </w:r>
            <w:r w:rsidRPr="00CE20F3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A</w:t>
            </w:r>
          </w:p>
        </w:tc>
      </w:tr>
      <w:tr w:rsidR="00EC0D81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C0D81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semestra.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>Kulturno nasleđe Crne Gore II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VIII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2+2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C0D81" w:rsidRPr="005374FE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Cilj izu</w:t>
            </w:r>
            <w:r w:rsidRPr="00CE20F3">
              <w:rPr>
                <w:sz w:val="18"/>
                <w:szCs w:val="18"/>
                <w:lang w:val="sl-SI"/>
              </w:rPr>
              <w:t>čavanja predmeta jeste da studenti steknu dodatna znanja o kulturnom nasljeđu Crne Gore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it-IT"/>
              </w:rPr>
              <w:t>Nakon što student položi ovaj ispit, biće u mogućnosti da: objasni glavne procese kulturnog razvoja na teritoriji Crne Gore od srednjeg vijeka do XX vijeka, analizira značaj kotorske slikarske škole u srednjem vijeku, objasni osnovne karakteristike razvoja i kulturnog nasleđa crnogorskih primorskih gradova, objasni značaj pojave baroka na razvoj sakralne i profane arhitekture u Boki kotorskoj, vrednuje pojavu i razvoj isntitucija prosvjete i kulture u Crnoj Gori u XIX i XX vijeku.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nastavnik, mr Adnan Prekić - saradnik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Predavanje, vježbe, seminarski rad, konsultacije, debate.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277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predmetom i literaturom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likovne umjestnosti na teritoriji Crne Gore u srednjem 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Kotorska slikarska škola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Školstvo Kotora u srednjem 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Gradski život i kultura crnogorskih primorskih gradova u srednjem vijeku u Boki kotorskoj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Gradski život i kultura crnogorskih primorskih gradova u srednjem vijeku: Budva, Bar, Ulcinj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Kulturno-istorijski spomenici Cetinja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Islamska arhitektura na teritoriji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Manastiri Crne Gore XV-XVII vijek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Manastiri Crne Gore XVII-XIX vijek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Sakralna arhitektura baroka u Boki kotorskoj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Profana arhitektura baroka u Boki kotorskoj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Profano graditeljstvo na teritoriji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Razvoj školstva u Crnoj Gori u XIX 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Kulturno-prosvjetni razvoj Crne Gore u prvoj polovini XX vijeka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Kulturno-prosvjetni razvoj Crne Gore u drugoj polovini XX vijeka.</w:t>
            </w:r>
          </w:p>
        </w:tc>
      </w:tr>
      <w:tr w:rsidR="00EC0D81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Dopunski rad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Struktura opterećenja: 128 sati (nastava) + 16 sati (priprema) + 30 sati (dopunski rad) </w:t>
            </w:r>
          </w:p>
        </w:tc>
      </w:tr>
      <w:tr w:rsidR="00EC0D81" w:rsidRPr="00BD57C4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prisustvuju predavanjima i vježbama, urade seminarski rad u toku semestra i učestvuju u debatama.</w:t>
            </w:r>
          </w:p>
        </w:tc>
      </w:tr>
      <w:tr w:rsidR="00EC0D81" w:rsidRPr="00CE20F3" w:rsidTr="008D2C8D">
        <w:trPr>
          <w:cantSplit/>
          <w:trHeight w:val="7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5374FE" w:rsidTr="008D2C8D">
        <w:trPr>
          <w:cantSplit/>
          <w:trHeight w:val="42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sz w:val="18"/>
                <w:szCs w:val="18"/>
                <w:lang w:val="it-IT"/>
              </w:rPr>
              <w:t xml:space="preserve">  </w:t>
            </w:r>
            <w:r w:rsidRPr="00CE20F3">
              <w:rPr>
                <w:i/>
                <w:sz w:val="18"/>
                <w:szCs w:val="18"/>
                <w:lang w:val="it-IT"/>
              </w:rPr>
              <w:t>Istorija Crne Gore</w:t>
            </w:r>
            <w:r w:rsidRPr="00CE20F3">
              <w:rPr>
                <w:sz w:val="18"/>
                <w:szCs w:val="18"/>
                <w:lang w:val="it-IT"/>
              </w:rPr>
              <w:t xml:space="preserve">, Podgorica 1967-1970 ; T. Pejović, </w:t>
            </w:r>
            <w:r w:rsidRPr="00CE20F3">
              <w:rPr>
                <w:i/>
                <w:sz w:val="18"/>
                <w:szCs w:val="18"/>
                <w:lang w:val="it-IT"/>
              </w:rPr>
              <w:t>Manastiri na tlu Crne Gore</w:t>
            </w:r>
            <w:r w:rsidRPr="00CE20F3">
              <w:rPr>
                <w:sz w:val="18"/>
                <w:szCs w:val="18"/>
                <w:lang w:val="it-IT"/>
              </w:rPr>
              <w:t xml:space="preserve">, Novi Sad – Cetinje 1995; 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R. Vujičić, </w:t>
            </w:r>
            <w:r w:rsidRPr="00CE20F3">
              <w:rPr>
                <w:i/>
                <w:sz w:val="18"/>
                <w:szCs w:val="18"/>
                <w:lang w:val="it-IT"/>
              </w:rPr>
              <w:t>Studije iz crnogorske istorije</w:t>
            </w:r>
            <w:r w:rsidRPr="00CE20F3">
              <w:rPr>
                <w:sz w:val="18"/>
                <w:szCs w:val="18"/>
                <w:lang w:val="it-IT"/>
              </w:rPr>
              <w:t xml:space="preserve"> </w:t>
            </w:r>
            <w:r w:rsidRPr="00CE20F3">
              <w:rPr>
                <w:i/>
                <w:sz w:val="18"/>
                <w:szCs w:val="18"/>
                <w:lang w:val="it-IT"/>
              </w:rPr>
              <w:t>umjetnosti</w:t>
            </w:r>
            <w:r w:rsidRPr="00CE20F3">
              <w:rPr>
                <w:sz w:val="18"/>
                <w:szCs w:val="18"/>
                <w:lang w:val="it-IT"/>
              </w:rPr>
              <w:t xml:space="preserve">, Cetinje 1999; </w:t>
            </w:r>
            <w:r w:rsidRPr="00CE20F3">
              <w:rPr>
                <w:i/>
                <w:sz w:val="18"/>
                <w:szCs w:val="18"/>
                <w:lang w:val="sv-SE"/>
              </w:rPr>
              <w:t>Crna Gora</w:t>
            </w:r>
            <w:r w:rsidRPr="00CE20F3">
              <w:rPr>
                <w:sz w:val="18"/>
                <w:szCs w:val="18"/>
                <w:lang w:val="sv-SE"/>
              </w:rPr>
              <w:t xml:space="preserve"> (monografija), Beograd 1976.</w:t>
            </w:r>
          </w:p>
        </w:tc>
      </w:tr>
      <w:tr w:rsidR="00EC0D81" w:rsidRPr="00CE20F3" w:rsidTr="008D2C8D">
        <w:trPr>
          <w:trHeight w:val="3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jedan kolokvijum (20 poena), seminarski rad (6 poena), prisutnost i aktivnost na nastavi (4 poena). Završni ispit (50 poena).  </w:t>
            </w:r>
          </w:p>
        </w:tc>
      </w:tr>
      <w:tr w:rsidR="00EC0D81" w:rsidRPr="005374FE" w:rsidTr="008D2C8D">
        <w:trPr>
          <w:trHeight w:val="19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51-60 – E; 61-70 – D; 71- 80 – C; 81-90 – B; 91-100 – A.</w:t>
            </w:r>
          </w:p>
        </w:tc>
      </w:tr>
      <w:tr w:rsidR="00EC0D81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Plan realizacije nastavnog programa po tematskim cjelinama i terminima studenti će dobiti na početku semestra. Kolokvijum se radi na časovima vježbi.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i/>
                <w:sz w:val="24"/>
              </w:rPr>
            </w:pPr>
            <w:r w:rsidRPr="00CE20F3">
              <w:rPr>
                <w:rFonts w:ascii="Times New Roman" w:hAnsi="Times New Roman"/>
                <w:sz w:val="24"/>
              </w:rPr>
              <w:t>Informatika i istorija II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sz w:val="18"/>
                <w:szCs w:val="18"/>
              </w:rPr>
              <w:t>2+1+0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29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Istorija, Master studije</w:t>
            </w:r>
          </w:p>
        </w:tc>
      </w:tr>
      <w:tr w:rsidR="00EC0D81" w:rsidRPr="00CE20F3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C0D81" w:rsidRPr="00CE20F3" w:rsidTr="008D2C8D">
        <w:trPr>
          <w:trHeight w:val="4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sz w:val="18"/>
                <w:szCs w:val="18"/>
                <w:lang w:val="sr-Latn-CS"/>
              </w:rPr>
              <w:t>Predmet je osmišljen na način da studente upozna s primjenom informatičkih tehnologija u njihovom budućem radu u raznim oblastima istorijske nauke, medijima i školama.</w:t>
            </w:r>
          </w:p>
        </w:tc>
      </w:tr>
      <w:tr w:rsidR="00EC0D81" w:rsidRPr="00CE20F3" w:rsidTr="008D2C8D">
        <w:trPr>
          <w:trHeight w:val="4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</w:rPr>
              <w:t>čenja:</w:t>
            </w:r>
            <w:r w:rsidRPr="00CE20F3"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Nakon što student položi ovaj ispit, biće u mogućnosti da koristi Internet u istraživačkom radu, kreira PowerPoint prezentaciju, koristi Excel program za statističku obradu podataka.</w:t>
            </w:r>
          </w:p>
        </w:tc>
      </w:tr>
      <w:tr w:rsidR="00EC0D81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Slobodan Đukanović</w:t>
            </w:r>
          </w:p>
        </w:tc>
      </w:tr>
      <w:tr w:rsidR="00EC0D81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vježbe, konsultacije</w:t>
            </w:r>
          </w:p>
        </w:tc>
      </w:tr>
      <w:tr w:rsidR="00EC0D81" w:rsidRPr="00CE20F3" w:rsidTr="008D2C8D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CE20F3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Uvodni čas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Baze podataka o istoriji. Najpoznatiji sajtovi istorije.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Stručni  radovi na kompjuteru (bilješke, prikazi, recenzije, članci, knjige, diplomski radovi)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Prezentacije sadržaja iz istorije uz pomoć PowerPoint-a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Prezentacije sadržaja iz istorije uz pomoć PowerPoint-a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Prvi kolokvijum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Statistička obrada podataka koristeći MS Excel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Drugi kolokvijum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Pisanje bilješki (razni sistemi)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Načini izrade popisa literature i izvora (razni načini)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Upotreba Interneta u istraživačkom radu: kako otkriti podatke o knjigama i časopisima. Napredna Internet pretraga</w:t>
            </w:r>
          </w:p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</w:t>
            </w:r>
          </w:p>
        </w:tc>
      </w:tr>
      <w:tr w:rsidR="00EC0D81" w:rsidRPr="00CE20F3" w:rsidTr="008D2C8D">
        <w:trPr>
          <w:trHeight w:val="7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 kredita x 40/30 = 8 sati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 sat vježbe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5 sati samostalnog rada, uključujući i konsultacije (1 sat);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8 sata x 16 = 120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(8 sati)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16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6x30 = 180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44 sata (preostalo vrijeme od prve dvije stavke do ukupnog opterećenja za predmet)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120 sati (nastava) + 16 sati (priprema) + 44 sata (dopunski rad)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0D81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su, pored pohađanja predavanja i vježbi, dužni da rade dva kolokvijuma i završni ispit.</w:t>
            </w:r>
          </w:p>
        </w:tc>
      </w:tr>
      <w:tr w:rsidR="00EC0D81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  <w:r w:rsidRPr="00CE20F3">
              <w:rPr>
                <w:sz w:val="18"/>
                <w:szCs w:val="18"/>
                <w:lang w:val="sr-Latn-CS"/>
              </w:rPr>
              <w:t xml:space="preserve"> Danima kad se održava nastava i vježbe.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Tom Bunzel, Microsoft Office 2010 - Kao od šale, CET 2010.</w:t>
            </w:r>
          </w:p>
          <w:p w:rsidR="00EC0D81" w:rsidRPr="00CE20F3" w:rsidRDefault="00EC0D81" w:rsidP="008D2C8D">
            <w:pPr>
              <w:ind w:left="907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Vesna Egić, Dejan Gambiroža, Internet za početnike, PC knjiga 2005.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</w:p>
        </w:tc>
      </w:tr>
      <w:tr w:rsidR="00EC0D81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Pismeno i usmeno. Tokom predavanja i vježbi je moguće osvojiti maksimum 55 bodova. Dva kolokvijuma po 25 bodova, prisutnost i aktivnost na nastavi i vježbama 5 bodova.   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(90 i preko poena), B (između 80 i 90) , C (između 70 i 80) , D (između 60 i 70) , E (između 50 i 60), F (manje od 50)</w:t>
            </w:r>
          </w:p>
        </w:tc>
      </w:tr>
      <w:tr w:rsidR="00EC0D81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Slobodan Đukanović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5374FE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  <w:lang w:val="it-IT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  <w:lang w:val="it-IT"/>
              </w:rPr>
              <w:t>DIDAKTIKA – TEORIJA NASTAVE I UCENJA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5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Istorija, master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l-SI"/>
              </w:rPr>
              <w:t xml:space="preserve">Akademski master  studijski programi FILOZOFSKOG FAKULTETA </w:t>
            </w:r>
          </w:p>
        </w:tc>
      </w:tr>
      <w:tr w:rsidR="00EC0D81" w:rsidRPr="00CE20F3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</w:t>
            </w:r>
          </w:p>
        </w:tc>
      </w:tr>
      <w:tr w:rsidR="00EC0D81" w:rsidRPr="00CE20F3" w:rsidTr="008D2C8D">
        <w:trPr>
          <w:trHeight w:val="27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/>
                <w:bCs/>
                <w:iCs/>
                <w:sz w:val="18"/>
                <w:szCs w:val="18"/>
              </w:rPr>
              <w:t xml:space="preserve">Da studenti razumiju značaj organizacije vaspitno-obrazovnog rada u nastavnom procesu kao osnovu za izučavanje metodike konkretnog nastavnog predmeta. 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čenja: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Nakon položenog ispita student će biti u mogućnosti da: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• objašnjava osnovne didaktičke pojmove i kategorije;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procjenjuje ulogu i značaj osnovnih faktora nastave; 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etape planiranja nastave i pripremanja nastavnika za nastavni čas; 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različite vidove vrednovanja i ocjenjivanja nastave; 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• objašnjava načine prilagođavanja programa, nastave i ocjenjivanja različitim potrebama i mogućnostima. </w:t>
            </w:r>
          </w:p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>• prepoznaje i razvija osnovne komunikacijske modele u nastavnoj praksi.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Katarina Todorović, mr Milena Krtolica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 xml:space="preserve">Predavanja i diskusije. Učenje za pismenu provjeru znanja i završni ispit. </w:t>
            </w:r>
            <w:r w:rsidRPr="00CE20F3">
              <w:rPr>
                <w:sz w:val="18"/>
                <w:szCs w:val="18"/>
              </w:rPr>
              <w:t>Konsultacije.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CE20F3" w:rsidTr="008D2C8D">
        <w:trPr>
          <w:cantSplit/>
          <w:trHeight w:val="3455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Pojam, predmet i zadaci didaktike i njen odnos sa drugim naukama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Nastava – određenje, saznajni proces u nastavi.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principi.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Ciljevi i zadaci nastave – taksonomija nastavnih ciljeva.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plan i program. Nastavni kurikulum.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Faktori nastavnog rada (Nastavnik  - osobine, uloge, kompetencije; Participacija učenika u nastavi)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Nastavni cas i vrste nastave.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 test znanja/</w:t>
            </w:r>
            <w:r w:rsidRPr="00CE20F3">
              <w:rPr>
                <w:sz w:val="18"/>
                <w:szCs w:val="18"/>
              </w:rPr>
              <w:t>kolokvijum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Organizacija nastave (nastavne metode, oblici i nastavna sredstva)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Planiranje i pripremanje u nastavi.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Vrednovanje i ocjenjivanje.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Komunikacijske vještine u nastavi.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Integracija djece sa posebnim potrebama u nastavu (inkluzija).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Interkulturalna dimenzija nastave.</w:t>
            </w:r>
          </w:p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II test znanja/kolokvijum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  <w:lang w:val="sl-SI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 xml:space="preserve">4 kredita x 40/30 = </w:t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u w:val="single"/>
                <w:lang w:val="sl-SI"/>
              </w:rPr>
              <w:t>5 sati i 20 minuta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0 sati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sl-SI"/>
              </w:rPr>
              <w:t>3 sata i 20 minuta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EC0D81" w:rsidRPr="00CE20F3" w:rsidRDefault="00EC0D81" w:rsidP="008D2C8D">
            <w:pPr>
              <w:rPr>
                <w:sz w:val="16"/>
                <w:szCs w:val="16"/>
                <w:lang w:val="sl-SI"/>
              </w:rPr>
            </w:pPr>
            <w:r w:rsidRPr="00CE20F3">
              <w:rPr>
                <w:sz w:val="16"/>
                <w:szCs w:val="16"/>
                <w:lang w:val="sl-SI"/>
              </w:rPr>
              <w:t xml:space="preserve">Nastava i završni ispit: (5 sati i 20 minuta) x 16 =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85 sati i 20 minuta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sz w:val="16"/>
                <w:szCs w:val="16"/>
                <w:lang w:val="sl-SI"/>
              </w:rPr>
              <w:br/>
              <w:t>Neophodna priprema prije početka semestra (administracija, upis, ovjera): 2 x (5 sati i 20 minuta) = 10 sati i 40 minuta</w:t>
            </w:r>
            <w:r w:rsidRPr="00CE20F3">
              <w:rPr>
                <w:sz w:val="16"/>
                <w:szCs w:val="16"/>
                <w:lang w:val="sl-SI"/>
              </w:rPr>
              <w:br/>
            </w:r>
            <w:r w:rsidRPr="00CE20F3">
              <w:rPr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b/>
                <w:bCs/>
                <w:sz w:val="16"/>
                <w:szCs w:val="16"/>
                <w:u w:val="single"/>
                <w:lang w:val="sl-SI"/>
              </w:rPr>
              <w:t>4 x 30 = 120 sati</w:t>
            </w:r>
            <w:r w:rsidRPr="00CE20F3">
              <w:rPr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20F3"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val="pl-PL"/>
              </w:rPr>
              <w:t>Dopunski rad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br/>
            </w:r>
            <w:r w:rsidRPr="00CE20F3">
              <w:rPr>
                <w:rFonts w:ascii="Times New Roman" w:hAnsi="Times New Roman"/>
                <w:color w:val="auto"/>
                <w:sz w:val="16"/>
                <w:szCs w:val="16"/>
                <w:lang w:val="it-IT"/>
              </w:rPr>
              <w:t>Struktura opterećenja: 85 sati i 20 minuta (nastava) + 10 sati i 40 minuta (priprema) + 24 sata (dopunski rad)</w:t>
            </w:r>
          </w:p>
        </w:tc>
      </w:tr>
      <w:tr w:rsidR="00EC0D81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it-IT"/>
              </w:rPr>
              <w:t>Studenti su obavezni da prisustvuju predavanjima, rade dva testa, učestvovuju u raspravama i polažu kolokvijume.</w:t>
            </w:r>
          </w:p>
        </w:tc>
      </w:tr>
      <w:tr w:rsidR="00EC0D81" w:rsidRPr="005374FE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 po dogovoru sa studentima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</w:rPr>
              <w:t>Vilotijevi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bCs/>
                <w:iCs/>
                <w:sz w:val="18"/>
                <w:szCs w:val="18"/>
              </w:rPr>
              <w:t>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.: </w:t>
            </w:r>
            <w:r w:rsidRPr="00CE20F3">
              <w:rPr>
                <w:bCs/>
                <w:iCs/>
                <w:sz w:val="18"/>
                <w:szCs w:val="18"/>
              </w:rPr>
              <w:t>Didaktika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III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Nau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knjiga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Beograd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2000. </w:t>
            </w:r>
          </w:p>
          <w:p w:rsidR="00EC0D81" w:rsidRPr="00CE20F3" w:rsidRDefault="00EC0D81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Previ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ć, </w:t>
            </w:r>
            <w:r w:rsidRPr="00CE20F3">
              <w:rPr>
                <w:sz w:val="18"/>
                <w:szCs w:val="18"/>
              </w:rPr>
              <w:t>V</w:t>
            </w:r>
            <w:r w:rsidRPr="00CE20F3">
              <w:rPr>
                <w:sz w:val="18"/>
                <w:szCs w:val="18"/>
                <w:lang w:val="sr-Latn-CS"/>
              </w:rPr>
              <w:t>. (</w:t>
            </w:r>
            <w:r w:rsidRPr="00CE20F3">
              <w:rPr>
                <w:sz w:val="18"/>
                <w:szCs w:val="18"/>
              </w:rPr>
              <w:t>ur</w:t>
            </w:r>
            <w:r w:rsidRPr="00CE20F3">
              <w:rPr>
                <w:sz w:val="18"/>
                <w:szCs w:val="18"/>
                <w:lang w:val="sr-Latn-CS"/>
              </w:rPr>
              <w:t xml:space="preserve">.): </w:t>
            </w:r>
            <w:r w:rsidRPr="00CE20F3">
              <w:rPr>
                <w:iCs/>
                <w:sz w:val="18"/>
                <w:szCs w:val="18"/>
              </w:rPr>
              <w:t>Kurikulum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iCs/>
                <w:sz w:val="18"/>
                <w:szCs w:val="18"/>
              </w:rPr>
              <w:t>Teorije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Metodologija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Sadr</w:t>
            </w:r>
            <w:r w:rsidRPr="00CE20F3">
              <w:rPr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iCs/>
                <w:sz w:val="18"/>
                <w:szCs w:val="18"/>
              </w:rPr>
              <w:t>aj</w:t>
            </w:r>
            <w:r w:rsidRPr="00CE20F3">
              <w:rPr>
                <w:iCs/>
                <w:sz w:val="18"/>
                <w:szCs w:val="18"/>
                <w:lang w:val="sr-Latn-CS"/>
              </w:rPr>
              <w:t xml:space="preserve"> – </w:t>
            </w:r>
            <w:r w:rsidRPr="00CE20F3">
              <w:rPr>
                <w:iCs/>
                <w:sz w:val="18"/>
                <w:szCs w:val="18"/>
              </w:rPr>
              <w:t>Struktura</w:t>
            </w:r>
            <w:r w:rsidRPr="00CE20F3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Zavod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pedagogiju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Filozofskog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fakulteta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Sveu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ili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ta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Zagrebu</w:t>
            </w:r>
            <w:r w:rsidRPr="00CE20F3">
              <w:rPr>
                <w:sz w:val="18"/>
                <w:szCs w:val="18"/>
                <w:lang w:val="sr-Latn-CS"/>
              </w:rPr>
              <w:t>, Š</w:t>
            </w:r>
            <w:r w:rsidRPr="00CE20F3">
              <w:rPr>
                <w:sz w:val="18"/>
                <w:szCs w:val="18"/>
              </w:rPr>
              <w:t>kolska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knjiga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odabrana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poglavlja</w:t>
            </w:r>
            <w:r w:rsidRPr="00CE20F3">
              <w:rPr>
                <w:sz w:val="18"/>
                <w:szCs w:val="18"/>
                <w:lang w:val="sr-Latn-CS"/>
              </w:rPr>
              <w:t xml:space="preserve">), </w:t>
            </w:r>
            <w:r w:rsidRPr="00CE20F3">
              <w:rPr>
                <w:sz w:val="18"/>
                <w:szCs w:val="18"/>
              </w:rPr>
              <w:t>Zagreb</w:t>
            </w:r>
            <w:r w:rsidRPr="00CE20F3">
              <w:rPr>
                <w:sz w:val="18"/>
                <w:szCs w:val="18"/>
                <w:lang w:val="sr-Latn-CS"/>
              </w:rPr>
              <w:t>, 2007.</w:t>
            </w:r>
          </w:p>
          <w:p w:rsidR="00EC0D81" w:rsidRPr="00460EB8" w:rsidRDefault="00EC0D81" w:rsidP="008D2C8D">
            <w:pPr>
              <w:numPr>
                <w:ilvl w:val="0"/>
                <w:numId w:val="133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Desforges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C</w:t>
            </w:r>
            <w:r w:rsidRPr="00460EB8">
              <w:rPr>
                <w:sz w:val="18"/>
                <w:szCs w:val="18"/>
                <w:lang w:val="sr-Latn-CS"/>
              </w:rPr>
              <w:t xml:space="preserve">.- </w:t>
            </w:r>
            <w:r w:rsidRPr="00CE20F3">
              <w:rPr>
                <w:sz w:val="18"/>
                <w:szCs w:val="18"/>
              </w:rPr>
              <w:t>ur</w:t>
            </w:r>
            <w:r w:rsidRPr="00460EB8">
              <w:rPr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sz w:val="18"/>
                <w:szCs w:val="18"/>
              </w:rPr>
              <w:t>Uspje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enje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avanje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Educa</w:t>
            </w:r>
            <w:r w:rsidRPr="00460EB8">
              <w:rPr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sz w:val="18"/>
                <w:szCs w:val="18"/>
              </w:rPr>
              <w:t>Zagreb</w:t>
            </w:r>
            <w:r w:rsidRPr="00460EB8">
              <w:rPr>
                <w:sz w:val="18"/>
                <w:szCs w:val="18"/>
                <w:lang w:val="sr-Latn-CS"/>
              </w:rPr>
              <w:t xml:space="preserve">, 2001. </w:t>
            </w:r>
          </w:p>
        </w:tc>
      </w:tr>
      <w:tr w:rsidR="00EC0D81" w:rsidRPr="005374FE" w:rsidTr="008D2C8D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460EB8">
              <w:rPr>
                <w:sz w:val="18"/>
                <w:szCs w:val="18"/>
                <w:lang w:val="sr-Latn-CS"/>
              </w:rPr>
              <w:t xml:space="preserve">- </w:t>
            </w:r>
            <w:r w:rsidRPr="00CE20F3">
              <w:rPr>
                <w:sz w:val="18"/>
                <w:szCs w:val="18"/>
              </w:rPr>
              <w:t>Dva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testa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 xml:space="preserve"> 20 </w:t>
            </w:r>
            <w:r w:rsidRPr="00CE20F3">
              <w:rPr>
                <w:sz w:val="18"/>
                <w:szCs w:val="18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</w:rPr>
              <w:t>ukupno</w:t>
            </w:r>
            <w:r w:rsidRPr="00460EB8">
              <w:rPr>
                <w:sz w:val="18"/>
                <w:szCs w:val="18"/>
                <w:lang w:val="sr-Latn-CS"/>
              </w:rPr>
              <w:t xml:space="preserve"> 40 </w:t>
            </w:r>
            <w:r w:rsidRPr="00CE20F3">
              <w:rPr>
                <w:sz w:val="18"/>
                <w:szCs w:val="18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), - </w:t>
            </w:r>
            <w:r w:rsidRPr="00CE20F3">
              <w:rPr>
                <w:sz w:val="18"/>
                <w:szCs w:val="18"/>
              </w:rPr>
              <w:t>Redovno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prisustvo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nastavi</w:t>
            </w:r>
            <w:r w:rsidRPr="00460EB8">
              <w:rPr>
                <w:sz w:val="18"/>
                <w:szCs w:val="18"/>
                <w:lang w:val="sr-Latn-CS"/>
              </w:rPr>
              <w:t xml:space="preserve"> 5 </w:t>
            </w:r>
            <w:r w:rsidRPr="00CE20F3">
              <w:rPr>
                <w:sz w:val="18"/>
                <w:szCs w:val="18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</w:rPr>
              <w:t>Aktivno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>šć</w:t>
            </w:r>
            <w:r w:rsidRPr="00CE20F3">
              <w:rPr>
                <w:sz w:val="18"/>
                <w:szCs w:val="18"/>
              </w:rPr>
              <w:t>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toku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nastave</w:t>
            </w:r>
            <w:r w:rsidRPr="00460EB8">
              <w:rPr>
                <w:sz w:val="18"/>
                <w:szCs w:val="18"/>
                <w:lang w:val="sr-Latn-CS"/>
              </w:rPr>
              <w:t xml:space="preserve"> 6 </w:t>
            </w:r>
            <w:r w:rsidRPr="00CE20F3">
              <w:rPr>
                <w:sz w:val="18"/>
                <w:szCs w:val="18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, - </w:t>
            </w:r>
            <w:r w:rsidRPr="00CE20F3">
              <w:rPr>
                <w:sz w:val="18"/>
                <w:szCs w:val="18"/>
              </w:rPr>
              <w:t>Zavr</w:t>
            </w:r>
            <w:r w:rsidRPr="00460EB8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</w:rPr>
              <w:t>ni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ispit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</w:t>
            </w:r>
            <w:r w:rsidRPr="00460EB8">
              <w:rPr>
                <w:sz w:val="18"/>
                <w:szCs w:val="18"/>
                <w:lang w:val="sr-Latn-CS"/>
              </w:rPr>
              <w:t xml:space="preserve"> 49 </w:t>
            </w:r>
            <w:r w:rsidRPr="00CE20F3">
              <w:rPr>
                <w:sz w:val="18"/>
                <w:szCs w:val="18"/>
              </w:rPr>
              <w:t>poena</w:t>
            </w:r>
            <w:r w:rsidRPr="00460EB8">
              <w:rPr>
                <w:sz w:val="18"/>
                <w:szCs w:val="18"/>
                <w:lang w:val="sr-Latn-CS"/>
              </w:rPr>
              <w:t xml:space="preserve">. - </w:t>
            </w:r>
            <w:r w:rsidRPr="00CE20F3">
              <w:rPr>
                <w:sz w:val="18"/>
                <w:szCs w:val="18"/>
              </w:rPr>
              <w:t>Prelazna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ocjena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dobija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ako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se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kumulativno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sakupi</w:t>
            </w:r>
            <w:r w:rsidRPr="00460EB8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najmanje</w:t>
            </w:r>
            <w:r w:rsidRPr="00460EB8">
              <w:rPr>
                <w:sz w:val="18"/>
                <w:szCs w:val="18"/>
                <w:lang w:val="sr-Latn-CS"/>
              </w:rPr>
              <w:t xml:space="preserve"> 51 </w:t>
            </w:r>
            <w:r w:rsidRPr="00CE20F3">
              <w:rPr>
                <w:sz w:val="18"/>
                <w:szCs w:val="18"/>
              </w:rPr>
              <w:t>poen</w:t>
            </w:r>
            <w:r w:rsidRPr="00460EB8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sz w:val="18"/>
                <w:szCs w:val="18"/>
                <w:lang w:val="sr-Latn-CS"/>
              </w:rPr>
              <w:t>A (91-100); B (81-90); C (71-80); D (61-70); E (51-60)</w:t>
            </w:r>
          </w:p>
        </w:tc>
      </w:tr>
      <w:tr w:rsidR="00EC0D81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Katarina Todorović, mr Milena Krtolica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359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Pedagoška psihologija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350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II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168"/>
        <w:gridCol w:w="1477"/>
        <w:gridCol w:w="6335"/>
      </w:tblGrid>
      <w:tr w:rsidR="00EC0D81" w:rsidRPr="005374FE" w:rsidTr="008D2C8D">
        <w:trPr>
          <w:trHeight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Studijski program za istoriju, master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Razvojna psihologija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Priprema i osposobljavanje studenata za razumijevanje složenih psihički procesa koji determinišu proces učenja i nastavni proces. Cilj je da se pripreme za ulogu savjetnika u školi, koordinatora aktivnosti vezanih za podizanje nivoa motivacije za rad, organizatora produktivne organizacione klime u školi i promotora vrijednosti idiografskog pristupa u nastavi.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6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uč</w:t>
            </w:r>
            <w:r w:rsidRPr="00CE20F3">
              <w:rPr>
                <w:b/>
                <w:bCs/>
                <w:iCs/>
                <w:sz w:val="18"/>
                <w:szCs w:val="18"/>
              </w:rPr>
              <w:t>enja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: </w:t>
            </w:r>
            <w:r w:rsidRPr="00CE20F3">
              <w:rPr>
                <w:bCs/>
                <w:iCs/>
                <w:sz w:val="18"/>
                <w:szCs w:val="18"/>
              </w:rPr>
              <w:t>Nakon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</w:rPr>
              <w:t>to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student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polo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ovaj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ispit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bi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mogu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ć</w:t>
            </w:r>
            <w:r w:rsidRPr="00CE20F3">
              <w:rPr>
                <w:bCs/>
                <w:iCs/>
                <w:sz w:val="18"/>
                <w:szCs w:val="18"/>
              </w:rPr>
              <w:t>nosti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: 1. </w:t>
            </w:r>
            <w:r w:rsidRPr="00CE20F3">
              <w:rPr>
                <w:bCs/>
                <w:iCs/>
                <w:sz w:val="18"/>
                <w:szCs w:val="18"/>
              </w:rPr>
              <w:t>primjeni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metode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tehnike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istra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ž</w:t>
            </w:r>
            <w:r w:rsidRPr="00CE20F3">
              <w:rPr>
                <w:bCs/>
                <w:iCs/>
                <w:sz w:val="18"/>
                <w:szCs w:val="18"/>
              </w:rPr>
              <w:t>ivanja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pedago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koj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psihologiji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2. </w:t>
            </w:r>
            <w:r w:rsidRPr="00CE20F3">
              <w:rPr>
                <w:bCs/>
                <w:iCs/>
                <w:sz w:val="18"/>
                <w:szCs w:val="18"/>
              </w:rPr>
              <w:t>preduzima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adekvatne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mjere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korigovanja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unapre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enja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nastavnog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procesa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3. </w:t>
            </w:r>
            <w:r w:rsidRPr="00CE20F3">
              <w:rPr>
                <w:bCs/>
                <w:iCs/>
                <w:sz w:val="18"/>
                <w:szCs w:val="18"/>
              </w:rPr>
              <w:t>identifikuje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š</w:t>
            </w:r>
            <w:r w:rsidRPr="00CE20F3">
              <w:rPr>
                <w:bCs/>
                <w:iCs/>
                <w:sz w:val="18"/>
                <w:szCs w:val="18"/>
              </w:rPr>
              <w:t>anja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netipi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posmatranu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dob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da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saradnji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roditeljima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, š</w:t>
            </w:r>
            <w:r w:rsidRPr="00CE20F3">
              <w:rPr>
                <w:bCs/>
                <w:iCs/>
                <w:sz w:val="18"/>
                <w:szCs w:val="18"/>
              </w:rPr>
              <w:t>kolskom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š</w:t>
            </w:r>
            <w:r w:rsidRPr="00CE20F3">
              <w:rPr>
                <w:bCs/>
                <w:iCs/>
                <w:sz w:val="18"/>
                <w:szCs w:val="18"/>
              </w:rPr>
              <w:t>irom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socijalnom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zajednicom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, </w:t>
            </w:r>
            <w:r w:rsidRPr="00CE20F3">
              <w:rPr>
                <w:bCs/>
                <w:iCs/>
                <w:sz w:val="18"/>
                <w:szCs w:val="18"/>
              </w:rPr>
              <w:t>radi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njihovom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otklanjanju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predupre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ivanju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4. </w:t>
            </w:r>
            <w:r w:rsidRPr="00CE20F3">
              <w:rPr>
                <w:bCs/>
                <w:iCs/>
                <w:sz w:val="18"/>
                <w:szCs w:val="18"/>
              </w:rPr>
              <w:t>upravlja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motivacijom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u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č</w:t>
            </w:r>
            <w:r w:rsidRPr="00CE20F3">
              <w:rPr>
                <w:bCs/>
                <w:iCs/>
                <w:sz w:val="18"/>
                <w:szCs w:val="18"/>
              </w:rPr>
              <w:t>enika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i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me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đ</w:t>
            </w:r>
            <w:r w:rsidRPr="00CE20F3">
              <w:rPr>
                <w:bCs/>
                <w:iCs/>
                <w:sz w:val="18"/>
                <w:szCs w:val="18"/>
              </w:rPr>
              <w:t>uljudskim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bCs/>
                <w:iCs/>
                <w:sz w:val="18"/>
                <w:szCs w:val="18"/>
              </w:rPr>
              <w:t>odnosima</w:t>
            </w:r>
            <w:r w:rsidRPr="00CE20F3">
              <w:rPr>
                <w:bCs/>
                <w:iCs/>
                <w:sz w:val="16"/>
                <w:szCs w:val="18"/>
                <w:lang w:val="sr-Latn-CS"/>
              </w:rPr>
              <w:t xml:space="preserve">; 5. </w:t>
            </w:r>
            <w:r w:rsidRPr="00CE20F3">
              <w:rPr>
                <w:sz w:val="18"/>
                <w:szCs w:val="18"/>
                <w:lang w:val="fr-FR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vi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psiholo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senzitiranosti</w:t>
            </w:r>
            <w:r w:rsidRPr="00CE20F3">
              <w:rPr>
                <w:sz w:val="18"/>
                <w:szCs w:val="18"/>
                <w:lang w:val="sr-Latn-CS"/>
              </w:rPr>
              <w:t xml:space="preserve"> (</w:t>
            </w:r>
            <w:r w:rsidRPr="00CE20F3">
              <w:rPr>
                <w:sz w:val="18"/>
                <w:szCs w:val="18"/>
                <w:lang w:val="fr-FR"/>
              </w:rPr>
              <w:t>saosje</w:t>
            </w:r>
            <w:r w:rsidRPr="00CE20F3">
              <w:rPr>
                <w:sz w:val="18"/>
                <w:szCs w:val="18"/>
                <w:lang w:val="sr-Latn-CS"/>
              </w:rPr>
              <w:t>ć</w:t>
            </w:r>
            <w:r w:rsidRPr="00CE20F3">
              <w:rPr>
                <w:sz w:val="18"/>
                <w:szCs w:val="18"/>
                <w:lang w:val="fr-FR"/>
              </w:rPr>
              <w:t>anja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razumijevanja</w:t>
            </w:r>
            <w:r w:rsidRPr="00CE20F3">
              <w:rPr>
                <w:sz w:val="18"/>
                <w:szCs w:val="18"/>
                <w:lang w:val="sr-Latn-CS"/>
              </w:rPr>
              <w:t xml:space="preserve">) </w:t>
            </w:r>
            <w:r w:rsidRPr="00CE20F3">
              <w:rPr>
                <w:sz w:val="18"/>
                <w:szCs w:val="18"/>
                <w:lang w:val="fr-FR"/>
              </w:rPr>
              <w:t>pristupa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radu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sa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te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  <w:lang w:val="fr-FR"/>
              </w:rPr>
              <w:t>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integrisanim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  <w:lang w:val="fr-FR"/>
              </w:rPr>
              <w:t>enicima </w:t>
            </w:r>
            <w:r w:rsidRPr="00CE20F3">
              <w:rPr>
                <w:sz w:val="18"/>
                <w:szCs w:val="18"/>
                <w:lang w:val="sr-Latn-CS"/>
              </w:rPr>
              <w:t xml:space="preserve">; 6. </w:t>
            </w:r>
            <w:r w:rsidRPr="00CE20F3">
              <w:rPr>
                <w:sz w:val="18"/>
                <w:szCs w:val="18"/>
                <w:lang w:val="fr-FR"/>
              </w:rPr>
              <w:t>identifikuje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gre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koje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nastaju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procesu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dono</w:t>
            </w:r>
            <w:r w:rsidRPr="00CE20F3">
              <w:rPr>
                <w:sz w:val="18"/>
                <w:szCs w:val="18"/>
                <w:lang w:val="sr-Latn-CS"/>
              </w:rPr>
              <w:t>š</w:t>
            </w:r>
            <w:r w:rsidRPr="00CE20F3">
              <w:rPr>
                <w:sz w:val="18"/>
                <w:szCs w:val="18"/>
                <w:lang w:val="fr-FR"/>
              </w:rPr>
              <w:t>enja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odluka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formiranju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  <w:lang w:val="fr-FR"/>
              </w:rPr>
              <w:t>ocjena</w:t>
            </w:r>
            <w:r w:rsidRPr="00CE20F3">
              <w:rPr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Dr Jelena Mašnić</w:t>
            </w:r>
          </w:p>
        </w:tc>
      </w:tr>
      <w:tr w:rsidR="00EC0D81" w:rsidRPr="00CE20F3" w:rsidTr="008D2C8D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 i diskusije. Priprema po jednog učeničkog dosijea. Konsultacije. Učenje za kolokvijume i završni ispit.</w:t>
            </w:r>
          </w:p>
        </w:tc>
      </w:tr>
      <w:tr w:rsidR="00EC0D81" w:rsidRPr="00CE20F3" w:rsidTr="008D2C8D">
        <w:trPr>
          <w:trHeight w:val="1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1.Uvod u pedagošku psihologiju, osnovni pojmovi.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2. Metode i tehnike istraživanja u pedagoškoj psihologiji.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3.Kognitivni razvoj i učenje.  Pojam i vrste učenja. 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4. Faktori koji determinišu proces učenja.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5. Transfer učenja, pamćenje i zaboravljanje.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6.Motivacione tehnike u učenju.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7.Osobine ličnosti, sposobnosti za učenje i individualizacija nastave. 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b/>
                <w:i/>
                <w:sz w:val="20"/>
                <w:szCs w:val="20"/>
                <w:lang w:val="sr-Latn-CS"/>
              </w:rPr>
              <w:t>I kolokvijum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8. Identifikacija saznajnih stilova i njihova primjena u oblasti učenja i nastav.</w:t>
            </w:r>
          </w:p>
          <w:p w:rsidR="00EC0D81" w:rsidRPr="00CE20F3" w:rsidRDefault="00EC0D81" w:rsidP="008D2C8D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9. Interakcija u odjeljenju i međuljudski odnosi.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10. Komunikacijske vještine.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11.Evaluacija postignuća, problemi vrednovanja.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12. Identifikacija darovitih i učenika sa smetnjama u razvoju.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II kolokvijum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13.  Rad sa učenicima delikventnog ponašanja.</w:t>
            </w:r>
          </w:p>
          <w:p w:rsidR="00EC0D81" w:rsidRPr="00CE20F3" w:rsidRDefault="00EC0D81" w:rsidP="008D2C8D">
            <w:pPr>
              <w:pStyle w:val="ListParagraph"/>
              <w:ind w:left="0"/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 xml:space="preserve">14. </w:t>
            </w:r>
            <w:r w:rsidRPr="00CE20F3">
              <w:rPr>
                <w:sz w:val="20"/>
                <w:szCs w:val="20"/>
              </w:rPr>
              <w:t>Nastavni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ke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kompetencije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  <w:p w:rsidR="00EC0D81" w:rsidRPr="00CE20F3" w:rsidRDefault="00EC0D81" w:rsidP="008D2C8D">
            <w:pPr>
              <w:rPr>
                <w:sz w:val="20"/>
                <w:szCs w:val="20"/>
                <w:lang w:val="sr-Latn-CS"/>
              </w:rPr>
            </w:pPr>
            <w:r w:rsidRPr="00CE20F3">
              <w:rPr>
                <w:sz w:val="20"/>
                <w:szCs w:val="20"/>
                <w:lang w:val="sr-Latn-CS"/>
              </w:rPr>
              <w:t>15</w:t>
            </w:r>
            <w:r w:rsidRPr="00CE20F3">
              <w:rPr>
                <w:i/>
                <w:sz w:val="20"/>
                <w:szCs w:val="20"/>
                <w:lang w:val="sr-Latn-CS"/>
              </w:rPr>
              <w:t>.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  <w:lang w:val="sr-Latn-CS"/>
              </w:rPr>
              <w:t>N</w:t>
            </w:r>
            <w:r w:rsidRPr="00CE20F3">
              <w:rPr>
                <w:sz w:val="20"/>
                <w:szCs w:val="20"/>
              </w:rPr>
              <w:t>astavnik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kao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lider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 xml:space="preserve"> Završni ispit</w:t>
            </w:r>
          </w:p>
        </w:tc>
      </w:tr>
      <w:tr w:rsidR="00EC0D81" w:rsidRPr="00CE20F3" w:rsidTr="008D2C8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534"/>
        </w:trPr>
        <w:tc>
          <w:tcPr>
            <w:tcW w:w="1843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</w:rPr>
              <w:t>4 x 40/30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 xml:space="preserve">= </w:t>
            </w: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>5 sati I 20 min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.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color w:val="auto"/>
                <w:sz w:val="16"/>
                <w:szCs w:val="16"/>
                <w:lang w:val="sv-SE"/>
              </w:rPr>
              <w:t xml:space="preserve">struktura: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predavanja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  <w:lang w:val="sv-SE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  <w:lang w:val="sv-SE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  <w:lang w:val="sv-SE"/>
              </w:rPr>
              <w:t>sata vježbi</w:t>
            </w:r>
          </w:p>
          <w:p w:rsidR="00EC0D81" w:rsidRPr="00CE20F3" w:rsidRDefault="00EC0D81" w:rsidP="008D2C8D">
            <w:pPr>
              <w:rPr>
                <w:lang w:val="sr-Latn-CS"/>
              </w:rPr>
            </w:pPr>
            <w:r w:rsidRPr="00CE20F3">
              <w:rPr>
                <w:b/>
                <w:bCs/>
                <w:sz w:val="16"/>
                <w:szCs w:val="16"/>
                <w:lang w:val="sv-SE"/>
              </w:rPr>
              <w:t>1 sat I 20min</w:t>
            </w:r>
            <w:r w:rsidRPr="00CE20F3">
              <w:rPr>
                <w:sz w:val="16"/>
                <w:szCs w:val="16"/>
                <w:lang w:val="sv-SE"/>
              </w:rPr>
              <w:t xml:space="preserve"> 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 xml:space="preserve">u semestru 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szCs w:val="16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nastava  i završni  ispit (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5 sati  20min) x 16 = 85 sati i 20 min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neophodne pripreme prije početka semestra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 2x (5sati i 20 min) =  10sati i 40min  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opterecenje za predmet   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4x 30 = 120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dopunski rad   za pripremu ispita  u popravnom ispitnom roku, uključujući polaganje popravnog ispita od  o-18sati </w:t>
            </w:r>
          </w:p>
          <w:p w:rsidR="00EC0D81" w:rsidRPr="00CE20F3" w:rsidRDefault="00EC0D81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>struktura opterećenja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85 sati i 20 min (nastava)   + 10sati i 40min (priprema)  + 18sati (dopunski rad)   </w:t>
            </w:r>
          </w:p>
        </w:tc>
      </w:tr>
      <w:tr w:rsidR="00EC0D81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Studenti su obavezni da pohađaju nastavu, učestvuju u diskusijama i rade dva kolokvijuma. Oni pripremaju po jedan dosije učenika. Rad se prezentuje pred grupom i u diskusiji učestvuju svi. Završni ispit je obavezan.      </w:t>
            </w:r>
          </w:p>
        </w:tc>
      </w:tr>
      <w:tr w:rsidR="00EC0D81" w:rsidRPr="00CE20F3" w:rsidTr="008D2C8D">
        <w:trPr>
          <w:cantSplit/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Jednom sedmično nakon predavanja.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Grgin, T. (2004). Edukacijska psihologija. Jastrebarsko: Naklada Slap.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Kolić – Vehovec, S. (1999). Edukacijska psihologija. Filozofski fakultet u Rijeci.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I. Filozofski fakultet u Banja Luci.</w:t>
            </w:r>
          </w:p>
          <w:p w:rsidR="00EC0D81" w:rsidRPr="00CE20F3" w:rsidRDefault="00EC0D81" w:rsidP="008D2C8D">
            <w:pPr>
              <w:jc w:val="both"/>
              <w:rPr>
                <w:bCs/>
                <w:iCs/>
                <w:sz w:val="20"/>
                <w:szCs w:val="20"/>
                <w:lang w:val="sr-Latn-CS"/>
              </w:rPr>
            </w:pPr>
            <w:r w:rsidRPr="00CE20F3">
              <w:rPr>
                <w:bCs/>
                <w:iCs/>
                <w:sz w:val="20"/>
                <w:szCs w:val="20"/>
                <w:lang w:val="sr-Latn-CS"/>
              </w:rPr>
              <w:t>Stojaković, P. (2002). Pedagoška psihologija II. Filozofski fakultet u Banja Luci.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20"/>
                <w:szCs w:val="20"/>
              </w:rPr>
              <w:t>Vu</w:t>
            </w:r>
            <w:r w:rsidRPr="00CE20F3">
              <w:rPr>
                <w:sz w:val="20"/>
                <w:szCs w:val="20"/>
                <w:lang w:val="sr-Latn-CS"/>
              </w:rPr>
              <w:t>č</w:t>
            </w:r>
            <w:r w:rsidRPr="00CE20F3">
              <w:rPr>
                <w:sz w:val="20"/>
                <w:szCs w:val="20"/>
              </w:rPr>
              <w:t>i</w:t>
            </w:r>
            <w:r w:rsidRPr="00CE20F3">
              <w:rPr>
                <w:sz w:val="20"/>
                <w:szCs w:val="20"/>
                <w:lang w:val="sr-Latn-CS"/>
              </w:rPr>
              <w:t xml:space="preserve">ć, </w:t>
            </w:r>
            <w:r w:rsidRPr="00CE20F3">
              <w:rPr>
                <w:sz w:val="20"/>
                <w:szCs w:val="20"/>
              </w:rPr>
              <w:t>L</w:t>
            </w:r>
            <w:r w:rsidRPr="00CE20F3">
              <w:rPr>
                <w:sz w:val="20"/>
                <w:szCs w:val="20"/>
                <w:lang w:val="sr-Latn-CS"/>
              </w:rPr>
              <w:t xml:space="preserve">. (2005). </w:t>
            </w:r>
            <w:r w:rsidRPr="00CE20F3">
              <w:rPr>
                <w:sz w:val="20"/>
                <w:szCs w:val="20"/>
              </w:rPr>
              <w:t>Pedago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ka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psihologija</w:t>
            </w:r>
            <w:r w:rsidRPr="00CE20F3">
              <w:rPr>
                <w:sz w:val="20"/>
                <w:szCs w:val="20"/>
                <w:lang w:val="sr-Latn-CS"/>
              </w:rPr>
              <w:t xml:space="preserve">. </w:t>
            </w:r>
            <w:r w:rsidRPr="00CE20F3">
              <w:rPr>
                <w:sz w:val="20"/>
                <w:szCs w:val="20"/>
              </w:rPr>
              <w:t>Beograd</w:t>
            </w:r>
            <w:r w:rsidRPr="00CE20F3">
              <w:rPr>
                <w:sz w:val="20"/>
                <w:szCs w:val="20"/>
                <w:lang w:val="sr-Latn-CS"/>
              </w:rPr>
              <w:t xml:space="preserve">: </w:t>
            </w:r>
            <w:r w:rsidRPr="00CE20F3">
              <w:rPr>
                <w:sz w:val="20"/>
                <w:szCs w:val="20"/>
              </w:rPr>
              <w:t>Savez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dru</w:t>
            </w:r>
            <w:r w:rsidRPr="00CE20F3">
              <w:rPr>
                <w:sz w:val="20"/>
                <w:szCs w:val="20"/>
                <w:lang w:val="sr-Latn-CS"/>
              </w:rPr>
              <w:t>š</w:t>
            </w:r>
            <w:r w:rsidRPr="00CE20F3">
              <w:rPr>
                <w:sz w:val="20"/>
                <w:szCs w:val="20"/>
              </w:rPr>
              <w:t>tava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psihologa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sz w:val="20"/>
                <w:szCs w:val="20"/>
              </w:rPr>
              <w:t>Srbije</w:t>
            </w:r>
            <w:r w:rsidRPr="00CE20F3">
              <w:rPr>
                <w:sz w:val="20"/>
                <w:szCs w:val="20"/>
                <w:lang w:val="sr-Latn-CS"/>
              </w:rPr>
              <w:t>.</w:t>
            </w:r>
          </w:p>
        </w:tc>
      </w:tr>
      <w:tr w:rsidR="00EC0D81" w:rsidRPr="005374FE" w:rsidTr="008D2C8D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prisustvo i učešće u nastavi sa 5 poena;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dosije učenika sa 5 poena;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dva kolokvijuma sa po 20 poena (ukupno 20); </w:t>
            </w:r>
          </w:p>
          <w:p w:rsidR="00EC0D81" w:rsidRPr="00CE20F3" w:rsidRDefault="00EC0D81" w:rsidP="008D2C8D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završni ispit sa 50 poena.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Prelazna ocjena se dobija ako se kumulativno sakupi najmanje 51 poen.</w:t>
            </w:r>
          </w:p>
        </w:tc>
      </w:tr>
      <w:tr w:rsidR="00EC0D81" w:rsidRPr="005374FE" w:rsidTr="008D2C8D">
        <w:trPr>
          <w:trHeight w:val="2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51–60 (E); 61–70 (D); 71–80 (C); 81–90 (B); 91–100 (A).</w:t>
            </w:r>
          </w:p>
        </w:tc>
      </w:tr>
      <w:tr w:rsidR="00EC0D81" w:rsidRPr="005374FE" w:rsidTr="008D2C8D">
        <w:trPr>
          <w:gridBefore w:val="1"/>
          <w:wBefore w:w="525" w:type="pct"/>
          <w:trHeight w:val="113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Dr Jelena Mašnić</w:t>
            </w:r>
          </w:p>
        </w:tc>
      </w:tr>
      <w:tr w:rsidR="00EC0D81" w:rsidRPr="00CE20F3" w:rsidTr="008D2C8D">
        <w:trPr>
          <w:gridBefore w:val="1"/>
          <w:wBefore w:w="525" w:type="pct"/>
          <w:trHeight w:val="134"/>
        </w:trPr>
        <w:tc>
          <w:tcPr>
            <w:tcW w:w="4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446"/>
        <w:gridCol w:w="1682"/>
        <w:gridCol w:w="122"/>
        <w:gridCol w:w="1389"/>
        <w:gridCol w:w="1901"/>
        <w:gridCol w:w="2351"/>
      </w:tblGrid>
      <w:tr w:rsidR="00EC0D81" w:rsidRPr="005374FE" w:rsidTr="008D2C8D">
        <w:trPr>
          <w:gridBefore w:val="2"/>
          <w:wBefore w:w="2302" w:type="dxa"/>
          <w:trHeight w:val="359"/>
        </w:trPr>
        <w:tc>
          <w:tcPr>
            <w:tcW w:w="1804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0D81" w:rsidRPr="00CE20F3" w:rsidRDefault="00EC0D81" w:rsidP="008D2C8D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i/>
                <w:sz w:val="16"/>
                <w:lang w:val="sr-Latn-CS"/>
              </w:rPr>
              <w:br w:type="page"/>
            </w:r>
            <w:r w:rsidRPr="00CE20F3">
              <w:rPr>
                <w:b/>
                <w:i/>
                <w:sz w:val="20"/>
                <w:szCs w:val="20"/>
                <w:lang w:val="sr-Latn-CS"/>
              </w:rPr>
              <w:t>Naziv predmeta: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i/>
                <w:iCs/>
                <w:lang w:val="it-IT"/>
              </w:rPr>
            </w:pPr>
            <w:r w:rsidRPr="00CE20F3">
              <w:rPr>
                <w:i/>
                <w:iCs/>
                <w:lang w:val="it-IT"/>
              </w:rPr>
              <w:t>METODIKA NASTAVE  ISTORIJE SA ŠKOLSKIM RADOM</w:t>
            </w:r>
          </w:p>
        </w:tc>
      </w:tr>
      <w:tr w:rsidR="00EC0D81" w:rsidRPr="00CE20F3" w:rsidTr="008D2C8D">
        <w:trPr>
          <w:trHeight w:val="178"/>
        </w:trPr>
        <w:tc>
          <w:tcPr>
            <w:tcW w:w="185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color w:val="auto"/>
                <w:sz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  <w:sz w:val="18"/>
              </w:rPr>
              <w:t>Šifra predmeta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Status predmeta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Semestar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Broj ECTS kredita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Fond časova</w:t>
            </w:r>
          </w:p>
        </w:tc>
      </w:tr>
      <w:tr w:rsidR="00EC0D81" w:rsidRPr="00CE20F3" w:rsidTr="008D2C8D">
        <w:trPr>
          <w:trHeight w:val="12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sz w:val="16"/>
                <w:lang w:val="sr-Latn-CS"/>
              </w:rPr>
            </w:pPr>
            <w:r w:rsidRPr="00CE20F3">
              <w:rPr>
                <w:sz w:val="16"/>
                <w:lang w:val="sr-Latn-CS"/>
              </w:rPr>
              <w:t>(vidi napomenu)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  <w:rPr>
                <w:sz w:val="16"/>
              </w:rPr>
            </w:pPr>
            <w:r w:rsidRPr="00CE20F3">
              <w:rPr>
                <w:sz w:val="16"/>
              </w:rPr>
              <w:t>obavezni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2"/>
              <w:spacing w:before="0" w:after="0"/>
              <w:jc w:val="center"/>
              <w:rPr>
                <w:sz w:val="16"/>
              </w:rPr>
            </w:pPr>
            <w:r w:rsidRPr="00CE20F3">
              <w:rPr>
                <w:sz w:val="16"/>
              </w:rPr>
              <w:t>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ind w:left="12"/>
              <w:jc w:val="center"/>
              <w:rPr>
                <w:b/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3"/>
              <w:spacing w:before="0" w:after="0"/>
              <w:jc w:val="center"/>
              <w:rPr>
                <w:sz w:val="16"/>
              </w:rPr>
            </w:pPr>
            <w:r w:rsidRPr="00CE20F3">
              <w:rPr>
                <w:sz w:val="16"/>
              </w:rPr>
              <w:t>2+4</w:t>
            </w:r>
          </w:p>
        </w:tc>
      </w:tr>
    </w:tbl>
    <w:p w:rsidR="00EC0D81" w:rsidRPr="00CE20F3" w:rsidRDefault="00EC0D81" w:rsidP="00EC0D8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949"/>
        <w:gridCol w:w="1710"/>
        <w:gridCol w:w="6073"/>
      </w:tblGrid>
      <w:tr w:rsidR="00EC0D81" w:rsidRPr="005374FE" w:rsidTr="008D2C8D">
        <w:trPr>
          <w:trHeight w:val="137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CE20F3">
              <w:rPr>
                <w:b/>
                <w:i/>
                <w:sz w:val="16"/>
                <w:lang w:val="sr-Latn-CS"/>
              </w:rPr>
              <w:t xml:space="preserve">Studijski programi za koje se organizuje </w:t>
            </w:r>
            <w:r w:rsidRPr="00CE20F3">
              <w:rPr>
                <w:b/>
                <w:sz w:val="16"/>
                <w:lang w:val="sr-Latn-CS"/>
              </w:rPr>
              <w:t xml:space="preserve">: </w:t>
            </w:r>
            <w:r w:rsidRPr="00CE20F3">
              <w:rPr>
                <w:b/>
                <w:sz w:val="20"/>
                <w:szCs w:val="20"/>
                <w:lang w:val="sr-Latn-CS"/>
              </w:rPr>
              <w:t>ISTORIJA- MASTER STUDIJe</w:t>
            </w:r>
          </w:p>
        </w:tc>
      </w:tr>
      <w:tr w:rsidR="00EC0D81" w:rsidRPr="005374FE" w:rsidTr="008D2C8D">
        <w:trPr>
          <w:trHeight w:val="128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Uslovljenost drugim predmetima:</w:t>
            </w: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color w:val="auto"/>
              </w:rPr>
              <w:t>nema uslovljenosti drugim predmetima</w:t>
            </w:r>
          </w:p>
        </w:tc>
      </w:tr>
      <w:tr w:rsidR="00EC0D81" w:rsidRPr="00CE20F3" w:rsidTr="008D2C8D">
        <w:trPr>
          <w:trHeight w:val="7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>Ciljevi izučavanja predmeta:</w:t>
            </w:r>
          </w:p>
        </w:tc>
      </w:tr>
      <w:tr w:rsidR="00EC0D81" w:rsidRPr="00CE20F3" w:rsidTr="008D2C8D">
        <w:trPr>
          <w:trHeight w:val="7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contextualSpacing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Nakon što student položi ovaj ispit, biće u mogućnosti da: Organizuje redovnu nastavu istorije u osnovnim i srednjim školama; Realizuje vaspitno-obrazovne ciljeve u nastavi istorije; Prihvata, uspostavlja i unapređuje opšte i lične standarde u nastavi istorije; Razvija kod učenika interesovanje za istorijom i kritičko mišljenje o istorijskim ličnostima, događajima, pojavama i procesima; Priprema posebne vrste nastave prema sposobnostima učenika i tehničkim mogućnostima nastave; Integriše ciljeve nastave istorije sa srodnim naukama; </w:t>
            </w:r>
            <w:r w:rsidRPr="00CE20F3">
              <w:rPr>
                <w:sz w:val="18"/>
                <w:szCs w:val="18"/>
              </w:rPr>
              <w:t>Upotrebljava znanja iz metodike nastave istorije tokom realizacije časa.</w:t>
            </w:r>
          </w:p>
        </w:tc>
      </w:tr>
      <w:tr w:rsidR="00EC0D81" w:rsidRPr="00CE20F3" w:rsidTr="008D2C8D">
        <w:trPr>
          <w:trHeight w:val="71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i/>
                <w:sz w:val="20"/>
                <w:szCs w:val="20"/>
                <w:lang w:val="sr-Latn-CS"/>
              </w:rPr>
            </w:pPr>
            <w:r w:rsidRPr="00CE20F3">
              <w:rPr>
                <w:b/>
                <w:i/>
                <w:sz w:val="20"/>
                <w:szCs w:val="20"/>
                <w:lang w:val="sr-Latn-CS"/>
              </w:rPr>
              <w:t>Ime i prezime nastavnika i saradnika:</w:t>
            </w:r>
            <w:r w:rsidRPr="00CE20F3">
              <w:rPr>
                <w:sz w:val="20"/>
                <w:szCs w:val="20"/>
                <w:lang w:val="sr-Latn-CS"/>
              </w:rPr>
              <w:t xml:space="preserve"> </w:t>
            </w:r>
            <w:r w:rsidRPr="00CE20F3">
              <w:rPr>
                <w:b/>
                <w:lang w:val="sr-Latn-CS"/>
              </w:rPr>
              <w:t>Dr Dragutin Papović - nastavnik, Mr Sait Šabotić - saradnik</w:t>
            </w:r>
          </w:p>
        </w:tc>
      </w:tr>
      <w:tr w:rsidR="00EC0D81" w:rsidRPr="00BD57C4" w:rsidTr="008D2C8D">
        <w:trPr>
          <w:trHeight w:val="7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i/>
                <w:color w:val="auto"/>
              </w:rPr>
            </w:pPr>
            <w:r w:rsidRPr="00CE20F3">
              <w:rPr>
                <w:rFonts w:ascii="Times New Roman" w:hAnsi="Times New Roman"/>
                <w:b/>
                <w:i/>
                <w:color w:val="auto"/>
              </w:rPr>
              <w:t>Metod nastave i savladanja gradiva:</w:t>
            </w: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Predavanja, vježbe,seminarski radovi, konsultacije, terenski rad.</w:t>
            </w:r>
          </w:p>
        </w:tc>
      </w:tr>
      <w:tr w:rsidR="00EC0D81" w:rsidRPr="00BD57C4" w:rsidTr="008D2C8D">
        <w:trPr>
          <w:cantSplit/>
          <w:trHeight w:val="164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460EB8" w:rsidRDefault="00EC0D81" w:rsidP="008D2C8D">
            <w:pPr>
              <w:pStyle w:val="Heading3"/>
              <w:spacing w:before="0" w:after="0"/>
              <w:rPr>
                <w:sz w:val="16"/>
              </w:rPr>
            </w:pPr>
            <w:r w:rsidRPr="00460EB8">
              <w:rPr>
                <w:sz w:val="16"/>
              </w:rPr>
              <w:t xml:space="preserve">Sadržaj predmeta: </w:t>
            </w:r>
            <w:r w:rsidRPr="00460EB8">
              <w:rPr>
                <w:i/>
                <w:sz w:val="16"/>
              </w:rPr>
              <w:t>(Nazivi metodskih jedinica, kontrolnih testova, kolokvijuma i završnog ispita po nedjeljama u toku semestra)</w:t>
            </w:r>
          </w:p>
        </w:tc>
      </w:tr>
      <w:tr w:rsidR="00EC0D81" w:rsidRPr="005374FE" w:rsidTr="008D2C8D">
        <w:trPr>
          <w:cantSplit/>
          <w:trHeight w:val="757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 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IV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IX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 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 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 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Završna nedjelja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XVIII-XXI nedjelja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Priprema i upis semestra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Kvalitet u obrazovanju:dimenzije i i pristupi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Ciljevi u nastavi istorije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Sandardi u nastavi istorije. </w:t>
            </w:r>
            <w:r w:rsidRPr="00CE20F3">
              <w:rPr>
                <w:rFonts w:ascii="Times New Roman" w:hAnsi="Times New Roman" w:cs="Times New Roman"/>
                <w:b/>
                <w:color w:val="auto"/>
              </w:rPr>
              <w:t>Test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Nastavnici i kvalitet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Održavanje kompentencija nastavnika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Promjena uloge nastavnika.etika i motivacija 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Ciklusi školovanja i povezivanja nivoa.</w:t>
            </w:r>
            <w:r w:rsidRPr="00CE20F3">
              <w:rPr>
                <w:rFonts w:ascii="Times New Roman" w:hAnsi="Times New Roman" w:cs="Times New Roman"/>
                <w:b/>
                <w:color w:val="auto"/>
              </w:rPr>
              <w:t xml:space="preserve"> Kolokvijum 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Informacione tehnologije u školama i učionicama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 xml:space="preserve">Ocjenjivanje ,procjena i praćenje 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Potreba za vrednovanjem. Ocjenjivanje nastavnika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Autoevaluacija škole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Dimenzije resursa. Odgovarajući fizički resursi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Interakcija kvantiteta i kvaliteta.</w:t>
            </w:r>
            <w:r w:rsidRPr="00CE20F3">
              <w:rPr>
                <w:rFonts w:ascii="Times New Roman" w:hAnsi="Times New Roman" w:cs="Times New Roman"/>
                <w:b/>
                <w:color w:val="auto"/>
              </w:rPr>
              <w:t xml:space="preserve"> Kolokvijum II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Ključne oblasti u potrazi za kvalitetom u školama i školskim sistemima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i/>
                <w:color w:val="auto"/>
                <w:lang w:val="sl-SI"/>
              </w:rPr>
            </w:pPr>
            <w:r w:rsidRPr="00CE20F3">
              <w:rPr>
                <w:rFonts w:ascii="Times New Roman" w:hAnsi="Times New Roman"/>
                <w:i/>
                <w:color w:val="auto"/>
                <w:lang w:val="sl-SI"/>
              </w:rPr>
              <w:t xml:space="preserve">    Završni ispit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lang w:val="sl-SI"/>
              </w:rPr>
            </w:pPr>
            <w:r w:rsidRPr="00CE20F3">
              <w:rPr>
                <w:rFonts w:ascii="Times New Roman" w:hAnsi="Times New Roman"/>
                <w:color w:val="auto"/>
                <w:lang w:val="sl-SI"/>
              </w:rPr>
              <w:t xml:space="preserve">    Ovjera semestra i upis ocjena</w:t>
            </w:r>
          </w:p>
          <w:p w:rsidR="00EC0D81" w:rsidRPr="00CE20F3" w:rsidRDefault="00EC0D81" w:rsidP="008D2C8D">
            <w:pPr>
              <w:pStyle w:val="BodyTextIndent2"/>
              <w:rPr>
                <w:rFonts w:ascii="Times New Roman" w:hAnsi="Times New Roman" w:cs="Times New Roman"/>
                <w:color w:val="auto"/>
              </w:rPr>
            </w:pPr>
            <w:r w:rsidRPr="00CE20F3">
              <w:rPr>
                <w:rFonts w:ascii="Times New Roman" w:hAnsi="Times New Roman" w:cs="Times New Roman"/>
                <w:color w:val="auto"/>
              </w:rPr>
              <w:t>Dopunska nastava i poravni ispitni rok</w:t>
            </w:r>
          </w:p>
        </w:tc>
      </w:tr>
      <w:tr w:rsidR="00EC0D81" w:rsidRPr="00CE20F3" w:rsidTr="008D2C8D">
        <w:trPr>
          <w:cantSplit/>
          <w:trHeight w:val="152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OPTEREĆENJE STUDENATA</w:t>
            </w:r>
          </w:p>
        </w:tc>
      </w:tr>
      <w:tr w:rsidR="00EC0D81" w:rsidRPr="005374FE" w:rsidTr="008D2C8D">
        <w:trPr>
          <w:cantSplit/>
          <w:trHeight w:val="1323"/>
        </w:trPr>
        <w:tc>
          <w:tcPr>
            <w:tcW w:w="37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4 kredita x 40/30 =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 xml:space="preserve">5 sati i 35 minuta 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2 sata </w:t>
            </w:r>
            <w:r w:rsidRPr="00CE20F3">
              <w:rPr>
                <w:rFonts w:ascii="Times New Roman" w:hAnsi="Times New Roman"/>
                <w:color w:val="auto"/>
              </w:rPr>
              <w:t>predavanja;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3 sata</w:t>
            </w:r>
            <w:r w:rsidRPr="00CE20F3">
              <w:rPr>
                <w:rFonts w:ascii="Times New Roman" w:hAnsi="Times New Roman"/>
                <w:color w:val="auto"/>
              </w:rPr>
              <w:t xml:space="preserve"> vježbi;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35 minuta </w:t>
            </w:r>
            <w:r w:rsidRPr="00CE20F3">
              <w:rPr>
                <w:rFonts w:ascii="Times New Roman" w:hAnsi="Times New Roman"/>
                <w:color w:val="auto"/>
              </w:rPr>
              <w:t>samostalnog rada, uključujući i konsultacije (</w:t>
            </w:r>
            <w:r w:rsidRPr="00CE20F3">
              <w:rPr>
                <w:rFonts w:ascii="Times New Roman" w:hAnsi="Times New Roman"/>
                <w:b/>
                <w:color w:val="auto"/>
              </w:rPr>
              <w:t>1 sat</w:t>
            </w:r>
            <w:r w:rsidRPr="00CE20F3">
              <w:rPr>
                <w:rFonts w:ascii="Times New Roman" w:hAnsi="Times New Roman"/>
                <w:color w:val="auto"/>
              </w:rPr>
              <w:t>);</w:t>
            </w:r>
          </w:p>
        </w:tc>
        <w:tc>
          <w:tcPr>
            <w:tcW w:w="6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</w:rPr>
              <w:t xml:space="preserve">: </w:t>
            </w:r>
            <w:r w:rsidRPr="00CE20F3">
              <w:rPr>
                <w:rFonts w:ascii="Times New Roman" w:hAnsi="Times New Roman"/>
                <w:b/>
                <w:color w:val="auto"/>
              </w:rPr>
              <w:t>5 sati i 35  minuta  x 16 =</w:t>
            </w:r>
            <w:r w:rsidRPr="00CE20F3">
              <w:rPr>
                <w:rFonts w:ascii="Times New Roman" w:hAnsi="Times New Roman"/>
                <w:color w:val="auto"/>
              </w:rPr>
              <w:t xml:space="preserve">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86 sati 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Neophodne pripreme </w:t>
            </w:r>
            <w:r w:rsidRPr="00CE20F3">
              <w:rPr>
                <w:rFonts w:ascii="Times New Roman" w:hAnsi="Times New Roman"/>
                <w:color w:val="auto"/>
              </w:rPr>
              <w:t>prije početka semestra (administracija, upis, ovjera)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2 x 5 sati i 35 minuta</w:t>
            </w:r>
            <w:r w:rsidRPr="00CE20F3">
              <w:rPr>
                <w:rFonts w:ascii="Times New Roman" w:hAnsi="Times New Roman"/>
                <w:color w:val="auto"/>
              </w:rPr>
              <w:t xml:space="preserve"> =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10 sati 40 minuta;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Ukupno opterećenje za predmet </w:t>
            </w:r>
            <w:r w:rsidRPr="00CE20F3">
              <w:rPr>
                <w:rFonts w:ascii="Times New Roman" w:hAnsi="Times New Roman"/>
                <w:b/>
                <w:color w:val="auto"/>
                <w:u w:val="single"/>
              </w:rPr>
              <w:t>4 x 30 = 120 sati;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u w:val="single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</w:rPr>
              <w:t xml:space="preserve">za pripremu ispita u popravnom ispitnom roku, uključujući i polaganje popravnog ispita </w:t>
            </w:r>
            <w:r w:rsidRPr="00CE20F3">
              <w:rPr>
                <w:rFonts w:ascii="Times New Roman" w:hAnsi="Times New Roman"/>
                <w:color w:val="auto"/>
                <w:u w:val="single"/>
              </w:rPr>
              <w:t>od 0 do 23 sata i 50 minuta;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b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</w:rPr>
            </w:pPr>
            <w:r w:rsidRPr="00CE20F3">
              <w:rPr>
                <w:rFonts w:ascii="Times New Roman" w:hAnsi="Times New Roman"/>
                <w:b/>
                <w:color w:val="auto"/>
              </w:rPr>
              <w:t xml:space="preserve">86 sati </w:t>
            </w:r>
            <w:r w:rsidRPr="00CE20F3">
              <w:rPr>
                <w:rFonts w:ascii="Times New Roman" w:hAnsi="Times New Roman"/>
                <w:i/>
                <w:color w:val="auto"/>
              </w:rPr>
              <w:t>(Nastava)</w:t>
            </w:r>
            <w:r w:rsidRPr="00CE20F3">
              <w:rPr>
                <w:rFonts w:ascii="Times New Roman" w:hAnsi="Times New Roman"/>
                <w:b/>
                <w:color w:val="auto"/>
              </w:rPr>
              <w:t xml:space="preserve"> + 7 sati  </w:t>
            </w:r>
            <w:r w:rsidRPr="00CE20F3">
              <w:rPr>
                <w:rFonts w:ascii="Times New Roman" w:hAnsi="Times New Roman"/>
                <w:i/>
                <w:color w:val="auto"/>
              </w:rPr>
              <w:t>(Terenska nast.</w:t>
            </w:r>
            <w:r w:rsidRPr="00CE20F3">
              <w:rPr>
                <w:rFonts w:ascii="Times New Roman" w:hAnsi="Times New Roman"/>
                <w:b/>
                <w:color w:val="auto"/>
              </w:rPr>
              <w:t xml:space="preserve">) + 10 sati  i 40 minuta </w:t>
            </w:r>
            <w:r w:rsidRPr="00CE20F3">
              <w:rPr>
                <w:rFonts w:ascii="Times New Roman" w:hAnsi="Times New Roman"/>
                <w:i/>
                <w:color w:val="auto"/>
              </w:rPr>
              <w:t>(Priprema</w:t>
            </w:r>
            <w:r w:rsidRPr="00CE20F3">
              <w:rPr>
                <w:rFonts w:ascii="Times New Roman" w:hAnsi="Times New Roman"/>
                <w:b/>
                <w:color w:val="auto"/>
              </w:rPr>
              <w:t>) + 16 sata 20 minuta</w:t>
            </w:r>
          </w:p>
        </w:tc>
      </w:tr>
      <w:tr w:rsidR="00EC0D81" w:rsidRPr="005374FE" w:rsidTr="008D2C8D">
        <w:trPr>
          <w:cantSplit/>
          <w:trHeight w:val="39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81" w:rsidRPr="00CE20F3" w:rsidRDefault="00EC0D81" w:rsidP="008D2C8D">
            <w:pPr>
              <w:pStyle w:val="Heading5"/>
              <w:spacing w:before="0" w:after="0"/>
              <w:rPr>
                <w:rFonts w:ascii="Times New Roman" w:hAnsi="Times New Roman" w:cs="Times New Roman"/>
                <w:lang w:val="it-IT"/>
              </w:rPr>
            </w:pPr>
            <w:r w:rsidRPr="00CE20F3">
              <w:rPr>
                <w:rFonts w:ascii="Times New Roman" w:hAnsi="Times New Roman" w:cs="Times New Roman"/>
                <w:lang w:val="it-IT"/>
              </w:rPr>
              <w:t>Studenti su obavezni da pohađaju nastavu, rade i predaju sve domaće zadatke, seminarski rad i rade oba kolokvijuma</w:t>
            </w:r>
          </w:p>
        </w:tc>
      </w:tr>
      <w:tr w:rsidR="00EC0D81" w:rsidRPr="005374FE" w:rsidTr="008D2C8D">
        <w:trPr>
          <w:cantSplit/>
          <w:trHeight w:val="313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>Literatura</w:t>
            </w:r>
            <w:r w:rsidRPr="00CE20F3">
              <w:rPr>
                <w:bCs/>
                <w:iCs/>
                <w:sz w:val="16"/>
                <w:lang w:val="sr-Latn-CS"/>
              </w:rPr>
              <w:t>: M. Perović: Metodika nastave istorije, Beograd 1995;  Z: Deletić: Ogledi iz metodike nastave istorije, Užice 2005; Grupa autora: Škole i kvalitet, Beograd 1998.</w:t>
            </w:r>
          </w:p>
        </w:tc>
      </w:tr>
      <w:tr w:rsidR="00EC0D81" w:rsidRPr="005374FE" w:rsidTr="008D2C8D">
        <w:trPr>
          <w:trHeight w:val="599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sz w:val="16"/>
                <w:lang w:val="sl-SI"/>
              </w:rPr>
            </w:pPr>
            <w:r w:rsidRPr="00CE20F3">
              <w:rPr>
                <w:b/>
                <w:i/>
                <w:sz w:val="16"/>
                <w:lang w:val="sr-Latn-CS"/>
              </w:rPr>
              <w:t>Oblici provjere znanja i ocjenjivanje:</w:t>
            </w:r>
            <w:r w:rsidRPr="00CE20F3">
              <w:rPr>
                <w:sz w:val="16"/>
                <w:lang w:val="sr-Latn-CS"/>
              </w:rPr>
              <w:t xml:space="preserve"> </w:t>
            </w:r>
            <w:r w:rsidRPr="00CE20F3">
              <w:rPr>
                <w:sz w:val="16"/>
                <w:szCs w:val="16"/>
                <w:lang w:val="sr-Latn-CS"/>
              </w:rPr>
              <w:t>5 domaćih zadataka se ocjenjuje sa ukupno 5 poena ( 1 poen za svaki domaći zadatak)</w:t>
            </w:r>
            <w:r w:rsidRPr="00CE20F3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  <w:lang w:val="sr-Latn-CS"/>
              </w:rPr>
              <w:t xml:space="preserve">test se ocjenjuje sa 5 poena, dva kolokvijuma po 20 poena ( ukupno 40 poena) </w:t>
            </w:r>
            <w:r w:rsidRPr="00CE20F3">
              <w:rPr>
                <w:b/>
                <w:sz w:val="16"/>
                <w:szCs w:val="20"/>
                <w:lang w:val="sr-Latn-CS"/>
              </w:rPr>
              <w:t>,</w:t>
            </w:r>
            <w:r w:rsidRPr="00CE20F3">
              <w:rPr>
                <w:sz w:val="16"/>
                <w:szCs w:val="16"/>
                <w:lang w:val="sr-Latn-CS"/>
              </w:rPr>
              <w:t xml:space="preserve">završni ispit 50 poena </w:t>
            </w:r>
            <w:r w:rsidRPr="00CE20F3">
              <w:rPr>
                <w:b/>
                <w:sz w:val="16"/>
                <w:szCs w:val="20"/>
                <w:lang w:val="sr-Latn-CS"/>
              </w:rPr>
              <w:t xml:space="preserve">, </w:t>
            </w:r>
            <w:r w:rsidRPr="00CE20F3">
              <w:rPr>
                <w:sz w:val="16"/>
                <w:szCs w:val="16"/>
                <w:lang w:val="sr-Latn-CS"/>
              </w:rPr>
              <w:t xml:space="preserve">prelazna ocjena se dobija ako se kumulativno sakupi najmanje </w:t>
            </w:r>
            <w:r w:rsidRPr="00CE20F3">
              <w:rPr>
                <w:b/>
                <w:bCs/>
                <w:sz w:val="16"/>
                <w:szCs w:val="16"/>
                <w:lang w:val="sr-Latn-CS"/>
              </w:rPr>
              <w:t>51 poen</w:t>
            </w:r>
          </w:p>
        </w:tc>
      </w:tr>
      <w:tr w:rsidR="00EC0D81" w:rsidRPr="00CE20F3" w:rsidTr="008D2C8D">
        <w:trPr>
          <w:trHeight w:val="19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rPr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 xml:space="preserve">Posebnu naznaku za predmet: </w:t>
            </w:r>
          </w:p>
        </w:tc>
      </w:tr>
      <w:tr w:rsidR="00EC0D81" w:rsidRPr="005374FE" w:rsidTr="008D2C8D">
        <w:trPr>
          <w:gridBefore w:val="1"/>
          <w:wBefore w:w="1064" w:type="dxa"/>
          <w:trHeight w:val="159"/>
        </w:trPr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tabs>
                <w:tab w:val="left" w:pos="5773"/>
              </w:tabs>
              <w:rPr>
                <w:b/>
                <w:i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>Ime i prezime nastavnika koji je pripremio podatke:  Dr Dragutin Papović</w:t>
            </w:r>
          </w:p>
        </w:tc>
      </w:tr>
      <w:tr w:rsidR="00EC0D81" w:rsidRPr="00CE20F3" w:rsidTr="008D2C8D">
        <w:trPr>
          <w:gridBefore w:val="1"/>
          <w:wBefore w:w="1064" w:type="dxa"/>
          <w:trHeight w:val="70"/>
        </w:trPr>
        <w:tc>
          <w:tcPr>
            <w:tcW w:w="8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1" w:rsidRPr="00CE20F3" w:rsidRDefault="00EC0D81" w:rsidP="008D2C8D">
            <w:pPr>
              <w:rPr>
                <w:bCs/>
                <w:iCs/>
                <w:sz w:val="16"/>
                <w:lang w:val="sr-Latn-CS"/>
              </w:rPr>
            </w:pPr>
            <w:r w:rsidRPr="00CE20F3">
              <w:rPr>
                <w:b/>
                <w:i/>
                <w:sz w:val="16"/>
                <w:lang w:val="sr-Latn-CS"/>
              </w:rPr>
              <w:t xml:space="preserve">Napomena:   Dodatne informacije o predmetu </w:t>
            </w:r>
            <w:r w:rsidRPr="00CE20F3">
              <w:rPr>
                <w:bCs/>
                <w:iCs/>
                <w:sz w:val="16"/>
                <w:lang w:val="sr-Latn-CS"/>
              </w:rPr>
              <w:t xml:space="preserve"> MOGU SE DOBITI KOD PREDMETNOG PROFESORA</w:t>
            </w:r>
          </w:p>
        </w:tc>
      </w:tr>
    </w:tbl>
    <w:p w:rsidR="00EC0D81" w:rsidRPr="00CE20F3" w:rsidRDefault="00EC0D81" w:rsidP="00EC0D81"/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  <w:r w:rsidRPr="00CE20F3">
        <w:rPr>
          <w:rFonts w:ascii="Arial" w:hAnsi="Arial"/>
          <w:b/>
          <w:bCs/>
          <w:i/>
          <w:iCs/>
          <w:lang w:val="sr-Latn-CS"/>
        </w:rPr>
        <w:t xml:space="preserve">                     </w:t>
      </w:r>
    </w:p>
    <w:p w:rsidR="00EC0D81" w:rsidRPr="00CE20F3" w:rsidRDefault="00EC0D81" w:rsidP="00EC0D81">
      <w:r w:rsidRPr="00CE20F3">
        <w:br w:type="page"/>
      </w:r>
    </w:p>
    <w:tbl>
      <w:tblPr>
        <w:tblpPr w:leftFromText="180" w:rightFromText="180" w:vertAnchor="text" w:tblpXSpec="center" w:tblpY="1"/>
        <w:tblOverlap w:val="never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0"/>
        <w:gridCol w:w="1643"/>
        <w:gridCol w:w="205"/>
        <w:gridCol w:w="856"/>
        <w:gridCol w:w="1887"/>
        <w:gridCol w:w="2974"/>
      </w:tblGrid>
      <w:tr w:rsidR="00EC0D81" w:rsidRPr="00CE20F3" w:rsidTr="008D2C8D">
        <w:trPr>
          <w:gridBefore w:val="2"/>
          <w:wBefore w:w="943" w:type="pct"/>
          <w:trHeight w:val="359"/>
        </w:trPr>
        <w:tc>
          <w:tcPr>
            <w:tcW w:w="991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3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</w:pPr>
            <w:r w:rsidRPr="00CE20F3">
              <w:t xml:space="preserve">METODOLOGIJA ISTORIJSKIH ISTRAŽIVANJA </w:t>
            </w:r>
          </w:p>
        </w:tc>
      </w:tr>
      <w:tr w:rsidR="00EC0D81" w:rsidRPr="00CE20F3" w:rsidTr="008D2C8D">
        <w:trPr>
          <w:trHeight w:val="291"/>
        </w:trPr>
        <w:tc>
          <w:tcPr>
            <w:tcW w:w="932" w:type="pct"/>
            <w:tcBorders>
              <w:top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596" w:type="pct"/>
            <w:tcBorders>
              <w:top w:val="single" w:sz="4" w:space="0" w:color="FFFFFF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373"/>
        </w:trPr>
        <w:tc>
          <w:tcPr>
            <w:tcW w:w="932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Obavezni </w:t>
            </w:r>
          </w:p>
        </w:tc>
        <w:tc>
          <w:tcPr>
            <w:tcW w:w="569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596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20F3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</w:tbl>
    <w:p w:rsidR="00EC0D81" w:rsidRPr="00CE20F3" w:rsidRDefault="00EC0D81" w:rsidP="00EC0D8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1"/>
        <w:gridCol w:w="364"/>
        <w:gridCol w:w="1257"/>
        <w:gridCol w:w="444"/>
        <w:gridCol w:w="1177"/>
        <w:gridCol w:w="1623"/>
        <w:gridCol w:w="1623"/>
        <w:gridCol w:w="1613"/>
      </w:tblGrid>
      <w:tr w:rsidR="00EC0D81" w:rsidRPr="005374FE" w:rsidTr="008D2C8D">
        <w:trPr>
          <w:trHeight w:val="30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Istorija, master</w:t>
            </w:r>
          </w:p>
        </w:tc>
      </w:tr>
      <w:tr w:rsidR="00EC0D81" w:rsidRPr="005374FE" w:rsidTr="008D2C8D">
        <w:trPr>
          <w:trHeight w:val="113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 Nema uslova   </w:t>
            </w:r>
          </w:p>
        </w:tc>
      </w:tr>
      <w:tr w:rsidR="00EC0D81" w:rsidRPr="005374FE" w:rsidTr="008D2C8D">
        <w:trPr>
          <w:trHeight w:val="25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0"/>
                <w:szCs w:val="20"/>
                <w:lang w:val="sr-Latn-CS"/>
              </w:rPr>
              <w:t xml:space="preserve">Cilj izučavanja predmeta je temeljno i stručno znanje o metodu i metodologiji istorijskih istražvanja . </w:t>
            </w:r>
          </w:p>
        </w:tc>
      </w:tr>
      <w:tr w:rsidR="00EC0D81" w:rsidRPr="005374FE" w:rsidTr="008D2C8D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Prof. Dr Šerbo Rastoder ; Mr Novak Adžić</w:t>
            </w:r>
          </w:p>
        </w:tc>
      </w:tr>
      <w:tr w:rsidR="00EC0D81" w:rsidRPr="00CE20F3" w:rsidTr="008D2C8D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  <w:szCs w:val="20"/>
              </w:rPr>
              <w:t xml:space="preserve"> ,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</w:rPr>
              <w:t>demonstracije, prezentacije</w:t>
            </w:r>
          </w:p>
        </w:tc>
      </w:tr>
      <w:tr w:rsidR="00EC0D81" w:rsidRPr="00CE20F3" w:rsidTr="008D2C8D">
        <w:trPr>
          <w:cantSplit/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sz w:val="24"/>
                <w:szCs w:val="16"/>
                <w:lang w:val="sl-SI"/>
              </w:rPr>
            </w:pPr>
            <w:r w:rsidRPr="00CE20F3"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C0D81" w:rsidRPr="005374FE" w:rsidTr="008D2C8D">
        <w:trPr>
          <w:cantSplit/>
          <w:trHeight w:val="309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 w:rsidRPr="00CE20F3"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rPr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 xml:space="preserve">Osnovni pojmovi metodologije istorije .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Istorija kao nauka . Problemi i metode istorijske nauke .Šta je metod?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Razvoj prakse istorijskih istraživanja i razvoj razmišljanja o toj praksi 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E20F3">
              <w:rPr>
                <w:b/>
                <w:bCs/>
                <w:color w:val="auto"/>
                <w:sz w:val="20"/>
                <w:szCs w:val="20"/>
              </w:rPr>
              <w:t>Ciljevi  istoriografije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Problem podjele istorije. Podjela istorije po problematici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 xml:space="preserve"> Periodizacija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Podjela istorije sa gledišta prostora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Ist</w:t>
            </w:r>
            <w:r w:rsidRPr="00460EB8">
              <w:rPr>
                <w:rFonts w:ascii="Arial" w:hAnsi="Arial" w:cs="Arial"/>
                <w:b/>
                <w:bCs/>
                <w:sz w:val="20"/>
                <w:szCs w:val="20"/>
                <w:lang w:val="sl-SI"/>
              </w:rPr>
              <w:t>orijski izvori .Vrste istorijskih izvora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</w:rPr>
              <w:t>Spoljašnja kritika istorijskih izvora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</w:rPr>
              <w:t>Unutrašnja kritika istorijskih izvora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</w:rPr>
              <w:t>Utvrđivanje međusobne zavisnosti izvora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Recenzija i edicija istorijskih izvora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/>
                <w:bCs/>
                <w:sz w:val="20"/>
                <w:szCs w:val="20"/>
              </w:rPr>
              <w:t>Objašnjenje , konstrukcija , sinteza 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color w:val="auto"/>
                <w:szCs w:val="20"/>
              </w:rPr>
              <w:t>Ekspozicija.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color w:val="auto"/>
                <w:szCs w:val="20"/>
              </w:rPr>
            </w:pPr>
            <w:r w:rsidRPr="00CE20F3">
              <w:rPr>
                <w:rFonts w:cs="Arial"/>
                <w:b/>
                <w:bCs/>
                <w:color w:val="auto"/>
                <w:szCs w:val="20"/>
              </w:rPr>
              <w:t>Istorija i druge društvene nauke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C0D81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color w:val="auto"/>
                <w:sz w:val="16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b/>
                <w:bCs/>
                <w:color w:val="auto"/>
                <w:szCs w:val="16"/>
                <w:lang w:val="sl-SI"/>
              </w:rPr>
              <w:t>U toku trajanja nastave student je du</w:t>
            </w:r>
            <w:r w:rsidRPr="00CE20F3">
              <w:rPr>
                <w:rFonts w:cs="Arial"/>
                <w:b/>
                <w:bCs/>
                <w:color w:val="auto"/>
                <w:szCs w:val="16"/>
              </w:rPr>
              <w:t>žan da napiše najmanje dva prikaza na djela iz savremene istoriografije , pripremi bar jednu demo  nstraciju za ostale postdiplomce .</w:t>
            </w:r>
          </w:p>
        </w:tc>
      </w:tr>
      <w:tr w:rsidR="00EC0D81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16"/>
                <w:lang w:val="pl-PL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b/>
                <w:bCs/>
                <w:color w:val="auto"/>
                <w:szCs w:val="20"/>
                <w:lang w:val="sl-SI"/>
              </w:rPr>
              <w:t>srijedom i četvrtkom od 15-17 h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.Email </w:t>
            </w:r>
            <w:hyperlink r:id="rId11" w:history="1"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  <w:lang w:val="sl-SI"/>
                </w:rPr>
                <w:t>–serbor</w:t>
              </w:r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</w:rPr>
                <w:t>@cg.yu</w:t>
              </w:r>
            </w:hyperlink>
            <w:r w:rsidRPr="00CE20F3">
              <w:rPr>
                <w:rFonts w:cs="Arial"/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7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EC0D81" w:rsidRPr="005374FE" w:rsidTr="008D2C8D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6 kredita x 40/ 30 = 8 sati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vježbi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color w:val="auto"/>
                <w:sz w:val="16"/>
              </w:rPr>
              <w:t>5 sati minuta samostalnog rada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(8 sati)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128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(8 sati)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2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48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 240 sati)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  <w:sz w:val="14"/>
              </w:rPr>
              <w:t>128sati (Nastava)+16 sati.(Priprema)+36 sati (Dopunski rad)</w:t>
            </w:r>
          </w:p>
        </w:tc>
      </w:tr>
      <w:tr w:rsidR="00EC0D81" w:rsidRPr="00CE20F3" w:rsidTr="008D2C8D">
        <w:trPr>
          <w:cantSplit/>
          <w:trHeight w:val="15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Posebne naznake za predmet:</w:t>
            </w:r>
          </w:p>
        </w:tc>
      </w:tr>
      <w:tr w:rsidR="00EC0D81" w:rsidRPr="005374FE" w:rsidTr="008D2C8D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Ispit se polaže pismeno i usmeno na kraju semestra. Seminarski radovi (prikazi)  i demonstracije po 15 bodova, redovnost na   konsultcijama, predavanjim i vježbama 6 bodova . Da bi student stekao pravo polaganja usmenog ispita mora sakupiti najmanje 30 bodova u semestru .</w:t>
            </w:r>
          </w:p>
        </w:tc>
      </w:tr>
      <w:tr w:rsidR="00EC0D81" w:rsidRPr="00CE20F3" w:rsidTr="008D2C8D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0D81" w:rsidRPr="00CE20F3" w:rsidRDefault="00EC0D81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</w:tr>
      <w:tr w:rsidR="00EC0D81" w:rsidRPr="00CE20F3" w:rsidTr="008D2C8D">
        <w:trPr>
          <w:cantSplit/>
          <w:trHeight w:val="295"/>
        </w:trPr>
        <w:tc>
          <w:tcPr>
            <w:tcW w:w="842" w:type="pct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EC0D81" w:rsidRPr="00CE20F3" w:rsidRDefault="00EC0D81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Broj poena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nil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nil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nil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nil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51-61</w:t>
            </w:r>
          </w:p>
        </w:tc>
      </w:tr>
      <w:tr w:rsidR="00EC0D81" w:rsidRPr="005374FE" w:rsidTr="008D2C8D">
        <w:trPr>
          <w:trHeight w:val="3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  <w:t>Literatura: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sr-Latn-CS"/>
              </w:rPr>
            </w:pP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</w:rPr>
            </w:pPr>
            <w:r w:rsidRPr="00CE20F3">
              <w:rPr>
                <w:rFonts w:ascii="Arial" w:hAnsi="Arial" w:cs="Arial"/>
                <w:sz w:val="20"/>
                <w:szCs w:val="20"/>
              </w:rPr>
              <w:t>Mirjana Gross,Historijska znanost, Zagreb,  1976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</w:rPr>
            </w:pPr>
            <w:r w:rsidRPr="00CE20F3">
              <w:rPr>
                <w:rFonts w:ascii="Arial" w:hAnsi="Arial" w:cs="Arial"/>
                <w:sz w:val="20"/>
                <w:szCs w:val="20"/>
              </w:rPr>
              <w:t>Mirjana Gros , Suvremena historiografija , Korijeni , postignuća , traganja, Novi Liber , Zagreb,  2001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hyperlink r:id="rId12" w:tgtFrame="_self" w:history="1">
              <w:r w:rsidRPr="00CE20F3">
                <w:rPr>
                  <w:rStyle w:val="Hyperlink"/>
                  <w:rFonts w:ascii="Arial" w:eastAsiaTheme="minorEastAsia" w:hAnsi="Arial" w:cs="Arial"/>
                  <w:color w:val="auto"/>
                  <w:sz w:val="20"/>
                  <w:szCs w:val="20"/>
                  <w:lang w:val="fi-FI"/>
                </w:rPr>
                <w:t>Ćelstali Knut</w:t>
              </w:r>
            </w:hyperlink>
            <w:r w:rsidRPr="00CE20F3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 xml:space="preserve">, </w:t>
            </w: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Prošlost nije više što je nekad bila, Uvod u istoriografiju, Geopoetika , Beograd 2004.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20F3">
              <w:rPr>
                <w:rFonts w:ascii="Arial" w:hAnsi="Arial" w:cs="Arial"/>
                <w:sz w:val="20"/>
                <w:szCs w:val="20"/>
              </w:rPr>
              <w:t>Džon Toš, U traganju za istorijom, Clio,Beograd 2008.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pl-PL"/>
              </w:rPr>
              <w:t>Bogo Grafenauer,Struktura in tehnika zgodovinske vede, Ljubljana 1972.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</w:rPr>
            </w:pPr>
            <w:r w:rsidRPr="00CE20F3">
              <w:rPr>
                <w:rFonts w:ascii="Arial" w:hAnsi="Arial" w:cs="Arial"/>
                <w:sz w:val="20"/>
                <w:szCs w:val="20"/>
              </w:rPr>
              <w:t>Sima Ćirković,Uvod u istorijske studije (autorizovana skripta)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Miomir Dašić, Uvod u istoriju, Titograd,  1988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Zdravko Deletić, Maetodika naučnog rada u istoriografiji, Priština, 2000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Andrej Mitrović, Raspravljanja sa Klio, Sarajevo , 1991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7. Andrej Mitrović,Ćudljiva muza,Ogledi o istorijskom , naučnom i umjetničkom,Valjevo ,1992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Andrej Mitrović , Propitivanje Klio , Ogledi o teorijskom u istoriografiji, Beograd , 1996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Jirgen Koka, O istorijskoj nauci, Beograd, 1994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  <w:tab w:val="center" w:pos="180"/>
              </w:tabs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G.V.Hegel, Filozofija povijesti,  Zagreb 1966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A.Heler, Teorija istorije,Beograd 1984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T.Karlajl, O herojima, Beograd 1903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A.Tojnbi, Istraživanje istorije,I-II,Beograd 1970-71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 xml:space="preserve">A.Tojnbi , Proučavanje istorije (Izvod iz knjiga I-VI ) , Službeni list Beograd, 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 xml:space="preserve"> , Podgorica , Podgorica 2002, Pogovor ( Smilja Tartalja, Tojnbijevo istraživanje društva kroz istoriju )  , 479-513 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Robin Dž. Kolingvud, Ideja istorije, Beograd , 2003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O.Kont,Kurs pozitivne filozofije-Dva uvodna predavanja,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Beograd,1962.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G.V.Plehanov,K pitanju o ulozi ličnosti u istoriji,više izdanja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M.Blok, Odbrana istorije ili zanat istoričara,  Treći program Radio Beograda-Proleće, 1970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A.Labriola,O istorijskom materijalizmu,Beograd ,1958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F.Brodel,Spisi o istoriji,Beograd, 1992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F.Fukujama,Kraj istorije i poslednji Čovjek,Podgorica,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, 1997</w:t>
            </w:r>
          </w:p>
          <w:p w:rsidR="00EC0D81" w:rsidRPr="00460EB8" w:rsidRDefault="00EC0D81" w:rsidP="008D2C8D">
            <w:pPr>
              <w:numPr>
                <w:ilvl w:val="0"/>
                <w:numId w:val="135"/>
              </w:numPr>
              <w:tabs>
                <w:tab w:val="num" w:pos="-180"/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 xml:space="preserve"> Samjuel P.Hantington,Sukob civilizacija i preoblikovanje svetskog                poretka,Podgorica,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,1998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Trajan Stojanović,Balkanski svetovi ,Prva i poslednja Evropa,</w:t>
            </w:r>
          </w:p>
          <w:p w:rsidR="00EC0D81" w:rsidRPr="00CE20F3" w:rsidRDefault="00EC0D81" w:rsidP="008D2C8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 xml:space="preserve">         Beograd, 1997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fi-FI"/>
              </w:rPr>
              <w:t>Đ.Stanković,Iskušenja jugoslovenske istoriografije,Beograd ,1998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Đ.Stanković,Izazov nove istorije,Beograd,1992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Đ.Šušnjić,Metodologija, Kritika nauke,Beograd ,1999</w:t>
            </w:r>
          </w:p>
          <w:p w:rsidR="00EC0D81" w:rsidRPr="00CE20F3" w:rsidRDefault="00EC0D81" w:rsidP="008D2C8D">
            <w:pPr>
              <w:numPr>
                <w:ilvl w:val="0"/>
                <w:numId w:val="135"/>
              </w:numPr>
              <w:shd w:val="clear" w:color="auto" w:fill="FFFFFF"/>
              <w:tabs>
                <w:tab w:val="num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de-DE"/>
              </w:rPr>
              <w:t>Fransoa Fire , Radionica istorije ,Izdavačka knjižarnica Zorana       Stanojevića , Novi Sad ,1994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center" w:pos="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es-ES_tradnl"/>
              </w:rPr>
              <w:t>25.Šarl Olivije –Karbonel, Istoriografija ,Beograd ,Plato , 1999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es-ES_tradnl"/>
              </w:rPr>
              <w:t>26.Stjuart Hjuz, Istorija kao umjetnost i kao nauka, Dvojako viđenje prošlosti, Niš, 1989.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27.Rastoder Šerbo, Janusovo lice istorije, Podgorica ,2000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28.Ivan Đurić, Istorija-pribežište ili putokaz, Svjetslost ,Sarajevo 1990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29.Slobodan Tomović, Kraj istorije i države,Oktoih, Podgorica,1999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30.Volestrin, Juma, Keler,Koka,Lekur Mudimbe,Mušakoi,Prigožin,Tejlor,Trujo,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Kako otvoriti društvene nauke,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,Podgorica ,1997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 xml:space="preserve">31.Fridrih August Hajek, Kontrarevolucija nauke ,Istraživanja o zloupotrebi razuma, 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20"/>
                <w:szCs w:val="20"/>
                <w:lang w:val="it-IT"/>
              </w:rPr>
              <w:t>,Podgorica ,1999</w:t>
            </w:r>
          </w:p>
          <w:p w:rsidR="00EC0D81" w:rsidRPr="00CE20F3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32.Srđa Pavlović,Iza ogledala ,</w:t>
            </w:r>
            <w:smartTag w:uri="urn:schemas-microsoft-com:office:smarttags" w:element="stockticker">
              <w:r w:rsidRPr="00CE20F3">
                <w:rPr>
                  <w:rFonts w:ascii="Arial" w:hAnsi="Arial" w:cs="Arial"/>
                  <w:sz w:val="20"/>
                  <w:szCs w:val="20"/>
                  <w:lang w:val="it-IT"/>
                </w:rPr>
                <w:t>CID</w:t>
              </w:r>
            </w:smartTag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,Podgorica ,2001(Istorija i teorija ,39-159)</w:t>
            </w:r>
          </w:p>
          <w:p w:rsidR="00EC0D81" w:rsidRPr="00CE20F3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33.Đorđe Stanković, Ljubodrag Dimić, Istoriografija pod nadzorom, Prilozi istorije istoriografije ,I-II,Beograd,1996</w:t>
            </w:r>
          </w:p>
          <w:p w:rsidR="00EC0D81" w:rsidRPr="00CE20F3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>35.Ana Pešikan Avramović , Treba li deci istorija, Zavod za udžbenike i nastavna sredstva , Beograd , 1996</w:t>
            </w:r>
          </w:p>
          <w:p w:rsidR="00EC0D81" w:rsidRPr="00CE20F3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sz w:val="20"/>
                <w:szCs w:val="20"/>
                <w:lang w:val="it-IT"/>
              </w:rPr>
              <w:t xml:space="preserve">36. Miloš N.Đurić , Istorijski izvori , historija i filozofija, Beograd , 1997 ( Edicija : Izabrana dela Miloša N. Đurića ) 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 xml:space="preserve">37. Helmut Dubil , Niko nije oslobođen istorije , B 92, Beograd , 2002 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>38. Jakob Burkhart , Razmatranja o svetskoj istoriji , Srpska književna zadruga, Beograd , 1996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>39. Edvard Haler Kar , Šta je istorija ? , Umetničko društvo Gradac , Čačak ,2001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>40. Rudi Supek , Živjeti nakon historije, Nezavisna izdanja , Beograd ,2002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>41. Slobodan Antonić , Izazovi istorijske sociologije, Institut za političke studije , Beograd , 1995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Cs/>
                <w:sz w:val="20"/>
                <w:szCs w:val="20"/>
                <w:u w:val="single"/>
                <w:lang w:val="de-DE"/>
              </w:rPr>
            </w:pPr>
            <w:r w:rsidRPr="00460EB8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42.</w:t>
            </w:r>
            <w:r w:rsidRPr="00460EB8">
              <w:rPr>
                <w:u w:val="single"/>
                <w:lang w:val="de-DE"/>
              </w:rPr>
              <w:t xml:space="preserve"> </w:t>
            </w:r>
            <w:r w:rsidRPr="00460EB8">
              <w:rPr>
                <w:bCs/>
                <w:sz w:val="20"/>
                <w:szCs w:val="20"/>
                <w:u w:val="single"/>
                <w:lang w:val="de-DE"/>
              </w:rPr>
              <w:t xml:space="preserve">Fevr </w:t>
            </w:r>
            <w:r w:rsidRPr="00460EB8">
              <w:rPr>
                <w:rFonts w:ascii="Arial" w:hAnsi="Arial" w:cs="Arial"/>
                <w:bCs/>
                <w:sz w:val="20"/>
                <w:szCs w:val="20"/>
                <w:u w:val="single"/>
                <w:lang w:val="de-DE"/>
              </w:rPr>
              <w:t>Lisjen</w:t>
            </w:r>
            <w:r w:rsidRPr="00460EB8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 xml:space="preserve"> ,</w:t>
            </w:r>
            <w:r w:rsidRPr="00460EB8">
              <w:rPr>
                <w:rFonts w:ascii="Arial" w:hAnsi="Arial" w:cs="Arial"/>
                <w:bCs/>
                <w:sz w:val="20"/>
                <w:szCs w:val="20"/>
                <w:u w:val="single"/>
                <w:lang w:val="de-DE"/>
              </w:rPr>
              <w:t>Borba za istoriju, Srpska knjizevna zadruga, Beograd 2004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  <w:p w:rsidR="00EC0D81" w:rsidRPr="00460EB8" w:rsidRDefault="00EC0D81" w:rsidP="008D2C8D">
            <w:pPr>
              <w:shd w:val="clear" w:color="auto" w:fill="FFFFFF"/>
              <w:tabs>
                <w:tab w:val="num" w:pos="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t>43.</w:t>
            </w:r>
            <w:r w:rsidRPr="00460EB8"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hyperlink r:id="rId13" w:tgtFrame="_self" w:history="1">
              <w:r w:rsidRPr="00460EB8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20"/>
                  <w:szCs w:val="20"/>
                  <w:lang w:val="de-DE"/>
                </w:rPr>
                <w:t>Hobsbaum Erik</w:t>
              </w:r>
            </w:hyperlink>
            <w:r w:rsidRPr="00460EB8">
              <w:rPr>
                <w:bCs/>
                <w:sz w:val="20"/>
                <w:szCs w:val="20"/>
                <w:lang w:val="de-DE"/>
              </w:rPr>
              <w:t>,</w:t>
            </w:r>
            <w:r w:rsidRPr="00460EB8">
              <w:rPr>
                <w:lang w:val="de-DE"/>
              </w:rPr>
              <w:t xml:space="preserve"> 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t>O istoriji</w:t>
            </w:r>
            <w:r w:rsidRPr="00460EB8">
              <w:rPr>
                <w:lang w:val="de-DE"/>
              </w:rPr>
              <w:t>, (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O teoriji, praksi i razvoju istorije i njenoj relevantnosti za savremeni svet), </w:t>
            </w:r>
            <w:r w:rsidRPr="00460EB8">
              <w:rPr>
                <w:rFonts w:ascii="Arial" w:hAnsi="Arial" w:cs="Arial"/>
                <w:bCs/>
                <w:sz w:val="16"/>
                <w:szCs w:val="16"/>
                <w:lang w:val="de-DE"/>
              </w:rPr>
              <w:t>Otkrovenje , Beograd 2003.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460EB8">
              <w:rPr>
                <w:rFonts w:ascii="Arial" w:hAnsi="Arial" w:cs="Arial"/>
                <w:sz w:val="20"/>
                <w:szCs w:val="20"/>
                <w:lang w:val="de-DE"/>
              </w:rPr>
              <w:t xml:space="preserve">44. </w:t>
            </w:r>
            <w:hyperlink r:id="rId14" w:tgtFrame="_self" w:history="1">
              <w:r w:rsidRPr="00460EB8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20"/>
                  <w:szCs w:val="20"/>
                  <w:lang w:val="de-DE"/>
                </w:rPr>
                <w:t>Šimunović Bešlin Biljana</w:t>
              </w:r>
            </w:hyperlink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, Kako se piše istorija - priručnik za početnike, Platoneum 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  <w:t>Novi Sad 2</w:t>
            </w:r>
            <w:r w:rsidRPr="00460EB8">
              <w:rPr>
                <w:rFonts w:ascii="Arial" w:hAnsi="Arial" w:cs="Arial"/>
                <w:sz w:val="16"/>
                <w:szCs w:val="16"/>
                <w:lang w:val="de-DE"/>
              </w:rPr>
              <w:t>001</w:t>
            </w:r>
            <w:r w:rsidRPr="00460EB8">
              <w:rPr>
                <w:lang w:val="de-DE"/>
              </w:rPr>
              <w:br/>
              <w:t>45</w:t>
            </w:r>
            <w:r w:rsidRPr="00460EB8">
              <w:rPr>
                <w:shd w:val="clear" w:color="auto" w:fill="FFFFFF"/>
                <w:lang w:val="de-DE"/>
              </w:rPr>
              <w:t>.</w:t>
            </w:r>
            <w:r w:rsidRPr="00460EB8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hyperlink r:id="rId15" w:tgtFrame="_self" w:history="1">
              <w:r w:rsidRPr="00460EB8">
                <w:rPr>
                  <w:rStyle w:val="Hyperlink"/>
                  <w:rFonts w:eastAsiaTheme="minorEastAsia"/>
                  <w:bCs/>
                  <w:color w:val="auto"/>
                  <w:sz w:val="20"/>
                  <w:szCs w:val="20"/>
                  <w:shd w:val="clear" w:color="auto" w:fill="FFFFFF"/>
                </w:rPr>
                <w:t>Lešić Zdenko</w:t>
              </w:r>
            </w:hyperlink>
            <w:r w:rsidRPr="00460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, Novi istoricizam i kulturni materijalizam, Narodna knjiga - Alfa </w:t>
            </w:r>
            <w:r w:rsidRPr="00460EB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br/>
              <w:t>Beograd 2003.</w:t>
            </w:r>
          </w:p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b w:val="0"/>
                <w:szCs w:val="20"/>
                <w:lang w:val="hr-HR"/>
              </w:rPr>
            </w:pPr>
            <w:r w:rsidRPr="00CE20F3">
              <w:rPr>
                <w:rFonts w:cs="Arial"/>
                <w:b w:val="0"/>
                <w:szCs w:val="20"/>
                <w:lang w:val="hr-HR"/>
              </w:rPr>
              <w:t>Č</w:t>
            </w:r>
            <w:r w:rsidRPr="00CE20F3">
              <w:rPr>
                <w:rFonts w:cs="Arial"/>
                <w:b w:val="0"/>
                <w:szCs w:val="20"/>
                <w:lang w:val="it-IT"/>
              </w:rPr>
              <w:t>LANCI</w:t>
            </w:r>
            <w:r w:rsidRPr="00CE20F3">
              <w:rPr>
                <w:rFonts w:cs="Arial"/>
                <w:b w:val="0"/>
                <w:szCs w:val="20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Cs w:val="20"/>
                <w:lang w:val="it-IT"/>
              </w:rPr>
              <w:t>I</w:t>
            </w:r>
            <w:r w:rsidRPr="00CE20F3">
              <w:rPr>
                <w:rFonts w:cs="Arial"/>
                <w:b w:val="0"/>
                <w:szCs w:val="20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Cs w:val="20"/>
                <w:lang w:val="it-IT"/>
              </w:rPr>
              <w:t>RASPRAVE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1.Andrej Mitrović, Misliti o istoriji, u: A. Heler,Teorija istorije ,Beograd, 1985, 9-21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2.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Mark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Blok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, 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Odbrana istorije ili zanat istoričara,Treći program RB,1970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3.Mirjana Gros, O francuskoj sociološkoj istoriografiji,JIČ,4,1963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4.S.Južnič,Društveni smisao istorije,Pregled 7-8,1980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5.M.Lukić,Kakva je stvarna uloga ideje u istoriji,Gledišta 1,1971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6.D.Živojinović, Američka istoriografija XIX i XX vijeka, Istorijski glasnik 1-2,1977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7.Gajo Petrović, Povijest i priroda ,Praxis (Zagreb) 1,1966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8.B.Đurđev, Stupnjevi razvitka istoriografije u istorijsku nauku,Radovi Naučnog društva BiH,XX, 1963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9.S.Ćirković, Mitsko,legendarno u istorijskoj svijesti,Treći program RB,Proleće ,1972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10.R.Samardžić, Funkcija istorijske svijesti u modernom vremenu,Treći program RB, Proleće 1972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11.A.Mitrović, Emancipatorska uloga istorijske svijesti ,Treći program RB,Proleće, 1972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12.M.Kangrga, Funkcija povijesne svijesti ,Treći program RB ,Proleće 1971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13.R.Samardžić, Istorija i prirodna sredina,Treći program RB,Proleće 1971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14.A.Libert Položaj Leopolda Rankea u duhovnom svetu,Glas SKA ,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179,1939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15.N.Radojčić, O istorijskom metodu Ilariona Ruvarca ,Spomenica I.Ruvarca,Novi Sad ,1955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16.B.Hrabak, Korektnost u primeni tzv. tradicionalnog istorijskog metoda i pitanje primene drugih, naročito kvantitativnih metoda u istorijskim istraživanjima , JIČ,3,1965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17.Č.Popov, Nacionalno i univerzalno, Treći program RB,Proleće 1972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18.T.Kermenauer,Funkcija istorijske svijesti i literarna istorija, Treći program RB, 1972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19.D.Pirjavec, Funkcija istorijske svijesti i istorija umjetnosti,Treći program RB, Proleće 1972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20.Dyby Georges,(Dibi Žorž) , Istorija mentaliteta,Treći program RB ,1970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21.Carlay Thomas, O istorijama, herojizmu i obožavanju heroja u istoriji, Beograd,1903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22.Marjanović, Tradicija i istorija u dvadesetom vekuTreći program RB ,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1970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23.J.Kolaković, Problemi perodizacije istorije ,Historijski pregled 3, 1959</w:t>
            </w:r>
          </w:p>
          <w:p w:rsidR="00EC0D81" w:rsidRPr="00460EB8" w:rsidRDefault="00EC0D81" w:rsidP="008D2C8D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24.B.Đurđev, Teorijske osnove periodizacije  i periodizacija opšte istorije,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Historijski pregled 3-4,1985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25.M.Gros, Je li historija  društvena ili prirodno-historijska znanost,Časopis za suvremenu povijest (ČSP) ,1977 (Zagreb)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26.B.Đurđev, Sinteza kao metod u istoriji,Radovi ANU BiH ,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XXXII,Sarajevo ,1967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27.F.Brodel, Istorija i sociologija ,U Gerg Gurvitch,Sociologija I ,Zagreb ,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1966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28.Fransoa Fire (Furet Francois) ,Od povijesti priče do povijesti problema, ČSP,1974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29.M.Gros , Lucien Febvre , Živa misao jednog historičara,ČSP 1974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30.Lj.Zuković, Istoričnost epskog narodnog pjevanja u Crnoj Gori, Izvori i istoriografija u Crnoj Gori,CANU ,13,1993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31.D.Vujović, Strani izvori o istoriji Crne Gore,Izvori i istoriografija u Crnoj Gori, CANU 13,1993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32.A.Mitrović, Fric Fišer ili njemačko suočavanje sa istorijom, u : F.Fišer,Savez elita ,Beograd, 1985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33.A.Mitrović, Sedam teza o mestu i ulozi istorijske nauke u istorijskoj svijesti, Marksistička misao 4,1983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34.T.Kuljić, Jedinstvena ili parcijalna istorijska svijest, Marksistička misao 4,1983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35.Đ.Stanković, Socijalna istorija i ličnost,Marksistička misao 4, 1983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36..B.Petranović, O nekim krajnostima rada na savremenoj istoriji i odnosu opšte i lokalne istorije, Gledišta 12, 1970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37.B.Petranović, Memoari i njihovi pisci , Gledišta 9,1970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38.B.Petranović, O primeni metode analize sadržaja u savremenoj istoriji, Prilozi za istoriju socijalizma 7,1970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39.M.Dašić, Istorijski izvori i njihovo korišćenje u istorijskoj nauci ,Izvori i istoriografija u Crnoj Gori, CANU 13,1993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40.B.Đurđev, Esej o istorijskim izvorima, Godišnjak društva istoričara BiH,XII 1961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41.S.Jovičić, Film kao istorijski izvor, Istorijski glasnik 1-2,1977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42.B.Hrabak, Interpretacija istorijskih izvora kao faza tradicionalnog istorijskog metoda, Metodološki problemi savremene istorije,Institut za savremenu istoriju,ISI,1987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43.A.Mitrović, Istorijska nuka i psihologija, Treći program RB ,Proleće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44.B.Đurđev, O odnosu istorije i filozofije, Pregled ,1960(Sarajevo)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45.S.Ćirković, Istorija i društvene nauke,Treći program RB ,proleće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46.D.Vuksanović, Istorija i društvene nauke, Treći program RB 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47.P.Vranicki, Filozofija i istorija, Treći Program RB, proleće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48. R.Supek, Socilogija i historija,Treći program RB, 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49.J.Danilović, Istorija i pravna istorija, Treći program RB , 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50.B.Petranović, Istorija i politička nauka ,Treći program RB 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51.V.Stanovčić, Psihologija i istorija ,Treći program RB, 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52.I.Maksimović, Istorija, istorijski metod i ekonomske nauke,Treći program Rb,Prol.1971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53.S.Đurović, Istorija i ekonomske nauke,Treći proram RB 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54.R.Bugarski, Lingvistika i istorija, Treći program RB 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55.M.Pešikan, Toponomastička etnologija i istorijska unifikacija ,Treći program RB , Proleće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56.S.Petković, Istorija i istorija umjetnosti ,Treći program RB ,prole.1971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57.Š.Kulišić, Istorija i etnologija, Treći program RB,Prol.1971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58.D.Srejović, Arheologija i istorija ,Treći program, Prol.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59.M.Vasović, Istorija i geografija,Treći program,Proleće 1971</w:t>
            </w:r>
          </w:p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it-IT"/>
              </w:rPr>
              <w:t>60.N.Klaić, O kritici izvora kao naučnoj disciplini,Treći program RB,Prol.1971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61.Žarko Martinović, Primena psihoanalize u istoriografiji,Istorija 20 veka,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1-2, 1984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62.Ž.Korać, Mogućnosti saradnje psihologije i istorijske nauke,Istorijski časopis,1977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63.I.Sindik, O zadacima istorijske georafije,Istorijski časopis ,1951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64.N.Klaić, O kritici izvora kao naučnoj disciplini,Treći program RB, 1970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65.Č.Popov, Dve teorije monade u savremenoj istoriografiji,Treći program RB, proleće 1970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66.B.Petranović, Savremena istorija i njeni problemi, Treći program RB,Proleće 1970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67.A.Mitrović, Istoriografija kao nauka, Treći program RB,prol.1970</w:t>
            </w:r>
          </w:p>
          <w:p w:rsidR="00EC0D81" w:rsidRPr="00460EB8" w:rsidRDefault="00EC0D81" w:rsidP="008D2C8D">
            <w:pPr>
              <w:pStyle w:val="BodyText"/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68.R.Samardžić, Istoriografija i druge oblasti naučne spoznaje,Treći program RB ,Proleće 1970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69.Đakomo Maramao, Istorijski materijalizam i filozofija istorije, Treći program RB,Proleće 1970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70.M.Gross, Metodološki problemi strukturalne  historije s posebnim obzirom na stupanj razvoja jugoslovenske historije,  JIČ,1-4,1978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71.M.Gros,Opravdanje tradicionalne historije i počeci njene krize, (krajem XIX i početkom XX stoleća),ČSP ,1974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72.D.Gavrilović, Kompjutersko proučavanje istorije,JIČ, 1-4,1978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73.A.Mitrović, Teškoće istorijske nauke pri proučavanju savremene istorije,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Istorijski glasnik 4,1965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74.M.Gros, Problemi jugoslovenske istorijske nauke, JIČ,1964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75.J.Topolski ,  Aktivistička koncepcija istorijskog procesa, JIČ,1-2,1971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it-IT"/>
              </w:rPr>
              <w:t>76.Simon Schama, U potrazi  za istorijskom muzom,Pregled 260(SAD),1992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77.Frensis Fukujama , Debata o "kraju istorije",Pregled 252 (SAD),1990/91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79.Sima Ćirković, Nastava istorije pred izazovima pluralizma ,Istorijska nauka i nastava istorije u savremenim uslovima, CANU 14,1994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80. Slobodan Vukićević, Manihejstvo i nauka, Istorijska nauka i nastava istorije u savremenim uslovima,CANU 1,1994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81. M.Zečević,Različitosti istorije , njene nauke i nastave,Istorijska nauka i nastava istorije u savremnim uslovima, CANU 14,1994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82.Dragana Radojičić,Odnos istorije i etnologije u najnovijim teorijskim razmišljanjima ,Istorijska nauka i nastava istorije u savremneim uslovima ,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CANU 14,1994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83.Slobodan Vukićević, Preispitivanje mita o nauci o istoriji,Istorijski zapisi 2,1995</w:t>
            </w:r>
          </w:p>
          <w:p w:rsidR="00EC0D81" w:rsidRPr="00460EB8" w:rsidRDefault="00EC0D81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84.Rastoder Šerbo,Istorijska nauka i "školska istorija",Istorijski zapisi 1,1995</w:t>
            </w:r>
          </w:p>
          <w:p w:rsidR="00EC0D81" w:rsidRPr="00460EB8" w:rsidRDefault="00EC0D81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85.Branislav Kovačević, Istorija između funkcionalne ideologije i racionalne spoznaje ,</w:t>
            </w:r>
          </w:p>
          <w:p w:rsidR="00EC0D81" w:rsidRPr="00460EB8" w:rsidRDefault="00EC0D81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Istorijski zapisi 3-4, 1994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86.Smiljana Đurović, Razmatranje o svjetskoj istoriji-jedno isčitavanje Burkharta, Istorijski zapisi 4,1996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87.Desimir Tošić,  Antagonizam između nauke i politike, Istorijski zapisi 1,1997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88.Miomir Dašić, Spomenici kulture temeljni istorijski izvori, Istorijski zapisi 3,1997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88.Božidar Šekularac, Toponomastika kao pomoćna istorijska nauka, Istorijski zapisi 4,1997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89.Šerbo Rastoder, O istoriji, istorijskoj nauci , objektivnosti u istoriji, Istorijski zapisi 3-4,1998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90.Srđa Pavlović, Da li je Balkan dio Evrope ?, Istorijski zapisi 3-4,1999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91.Đuro Šušnjić, Metanaučne pretpostavke nauke , Komunikacija sociologije sa filozofijom i istorijom, Nikšić-Podgorica ,2000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92.Božo Milošević, Teorijskometodološke mogućnosti komunikacije socilogije i istorije, Komunikacija sociologije sa filozofijom i istorijom,Nikšić-Podgorica ,2000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93.Milorad Simeunović, Istorija, sociologija , psihologija : relativizam tumačenja, Komunikacija sociologije sa filozofijom i istorijom,Nikšić-Podgorica ,2000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94.Srđan Vukadinović, Komplementarnost socilogije i istorije u proučavanju demografskih kretanja, Komunikacija sociologije sa filozofijom i istorijom,Nikšić-Podgorica ,2000</w:t>
            </w:r>
          </w:p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95.Milan Ristović, Film između istorijskog izvora i tradicije, Godišnjak za društvenu istoriju, sveska 3, Beograd, 1995</w:t>
            </w:r>
          </w:p>
        </w:tc>
      </w:tr>
    </w:tbl>
    <w:p w:rsidR="00EC0D81" w:rsidRPr="00CE20F3" w:rsidRDefault="00EC0D81" w:rsidP="00EC0D81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460EB8" w:rsidRDefault="00EC0D81" w:rsidP="00EC0D81">
      <w:pPr>
        <w:rPr>
          <w:lang w:val="es-ES_tradnl"/>
        </w:rPr>
      </w:pPr>
      <w:r w:rsidRPr="00460EB8">
        <w:rPr>
          <w:lang w:val="es-ES_tradnl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21"/>
        <w:gridCol w:w="1643"/>
        <w:gridCol w:w="1060"/>
        <w:gridCol w:w="1886"/>
        <w:gridCol w:w="1696"/>
      </w:tblGrid>
      <w:tr w:rsidR="00EC0D81" w:rsidRPr="00CE20F3" w:rsidTr="008D2C8D">
        <w:trPr>
          <w:gridBefore w:val="2"/>
          <w:wBefore w:w="1093" w:type="pct"/>
          <w:trHeight w:val="359"/>
          <w:jc w:val="center"/>
        </w:trPr>
        <w:tc>
          <w:tcPr>
            <w:tcW w:w="102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</w:pPr>
            <w:r w:rsidRPr="00CE20F3">
              <w:t xml:space="preserve">TEHNIKA NAUČNOG RADA </w:t>
            </w:r>
          </w:p>
        </w:tc>
      </w:tr>
      <w:tr w:rsidR="00EC0D81" w:rsidRPr="00CE20F3" w:rsidTr="008D2C8D">
        <w:trPr>
          <w:trHeight w:val="291"/>
          <w:jc w:val="center"/>
        </w:trPr>
        <w:tc>
          <w:tcPr>
            <w:tcW w:w="1080" w:type="pct"/>
            <w:tcBorders>
              <w:top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373"/>
          <w:jc w:val="center"/>
        </w:trPr>
        <w:tc>
          <w:tcPr>
            <w:tcW w:w="1080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b w:val="0"/>
                <w:i w:val="0"/>
              </w:rPr>
            </w:pPr>
            <w:r w:rsidRPr="00CE20F3">
              <w:rPr>
                <w:i w:val="0"/>
              </w:rPr>
              <w:t>obavezni</w:t>
            </w:r>
          </w:p>
        </w:tc>
        <w:tc>
          <w:tcPr>
            <w:tcW w:w="659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b w:val="0"/>
                <w:i w:val="0"/>
              </w:rPr>
            </w:pPr>
            <w:r w:rsidRPr="00CE20F3">
              <w:rPr>
                <w:i w:val="0"/>
              </w:rPr>
              <w:t xml:space="preserve">II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rFonts w:ascii="Arial" w:hAnsi="Arial"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/>
                <w:bCs/>
                <w:iCs/>
                <w:sz w:val="20"/>
                <w:lang w:val="sr-Latn-CS"/>
              </w:rPr>
              <w:t xml:space="preserve">6 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b w:val="0"/>
                <w:i/>
              </w:rPr>
            </w:pPr>
            <w:r w:rsidRPr="00CE20F3">
              <w:rPr>
                <w:b w:val="0"/>
                <w:i/>
              </w:rPr>
              <w:t xml:space="preserve"> 2 P+2V</w:t>
            </w:r>
          </w:p>
        </w:tc>
      </w:tr>
    </w:tbl>
    <w:p w:rsidR="00EC0D81" w:rsidRPr="00CE20F3" w:rsidRDefault="00EC0D81" w:rsidP="00EC0D8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943"/>
        <w:gridCol w:w="1701"/>
        <w:gridCol w:w="6039"/>
      </w:tblGrid>
      <w:tr w:rsidR="00EC0D81" w:rsidRPr="005374FE" w:rsidTr="008D2C8D">
        <w:trPr>
          <w:trHeight w:val="19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>Istorija, master</w:t>
            </w:r>
          </w:p>
        </w:tc>
      </w:tr>
      <w:tr w:rsidR="00EC0D81" w:rsidRPr="005374FE" w:rsidTr="008D2C8D">
        <w:trPr>
          <w:trHeight w:val="9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>:</w:t>
            </w:r>
            <w:r w:rsidRPr="00CE20F3">
              <w:rPr>
                <w:rFonts w:cs="Arial"/>
                <w:color w:val="auto"/>
                <w:sz w:val="24"/>
                <w:lang w:val="sl-SI"/>
              </w:rPr>
              <w:t xml:space="preserve"> 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>Nema uslova za prijavljivanje i slušanje predmeta</w:t>
            </w:r>
          </w:p>
        </w:tc>
      </w:tr>
      <w:tr w:rsidR="00EC0D81" w:rsidRPr="005374FE" w:rsidTr="008D2C8D">
        <w:trPr>
          <w:trHeight w:val="23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Ovladavanje tehnikom naučnoistraživačkog rada</w:t>
            </w:r>
          </w:p>
        </w:tc>
      </w:tr>
      <w:tr w:rsidR="00EC0D81" w:rsidRPr="005374FE" w:rsidTr="008D2C8D">
        <w:trPr>
          <w:trHeight w:val="33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Ishodi učenja: </w:t>
            </w:r>
            <w:r w:rsidRPr="00CE20F3">
              <w:rPr>
                <w:sz w:val="18"/>
                <w:szCs w:val="18"/>
                <w:lang w:val="sr-Latn-CS"/>
              </w:rPr>
              <w:t xml:space="preserve">student je u mogućnosti da: </w:t>
            </w:r>
            <w:r w:rsidRPr="00CE20F3">
              <w:rPr>
                <w:i/>
                <w:sz w:val="18"/>
                <w:szCs w:val="18"/>
                <w:lang w:val="sr-Latn-CS"/>
              </w:rPr>
              <w:t>Poznaje</w:t>
            </w:r>
            <w:r w:rsidRPr="00CE20F3">
              <w:rPr>
                <w:sz w:val="18"/>
                <w:szCs w:val="18"/>
                <w:lang w:val="sr-Latn-CS"/>
              </w:rPr>
              <w:t xml:space="preserve"> temeljne karakteristike nauke kao poziva, svojstva naučnog znanja i </w:t>
            </w:r>
            <w:r w:rsidRPr="00CE20F3">
              <w:rPr>
                <w:i/>
                <w:sz w:val="18"/>
                <w:szCs w:val="18"/>
                <w:lang w:val="sr-Latn-CS"/>
              </w:rPr>
              <w:t>ethos</w:t>
            </w:r>
            <w:r w:rsidRPr="00CE20F3">
              <w:rPr>
                <w:sz w:val="18"/>
                <w:szCs w:val="18"/>
                <w:lang w:val="sr-Latn-CS"/>
              </w:rPr>
              <w:t xml:space="preserve"> naučnosti (objektivnost, argumentativnost, [samo]kritičnost, odgovornost, kreaktivnost, kon</w:t>
            </w:r>
            <w:r w:rsidRPr="00CE20F3">
              <w:rPr>
                <w:sz w:val="18"/>
                <w:szCs w:val="18"/>
                <w:lang w:val="sr-Cyrl-CS"/>
              </w:rPr>
              <w:softHyphen/>
            </w:r>
            <w:r w:rsidRPr="00CE20F3">
              <w:rPr>
                <w:sz w:val="18"/>
                <w:szCs w:val="18"/>
                <w:lang w:val="sr-Latn-CS"/>
              </w:rPr>
              <w:t xml:space="preserve">kretnost, konciznost, jasnoća...).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Vlada </w:t>
            </w:r>
            <w:r w:rsidRPr="00CE20F3">
              <w:rPr>
                <w:sz w:val="18"/>
                <w:szCs w:val="18"/>
                <w:lang w:val="sr-Latn-CS"/>
              </w:rPr>
              <w:t>mikro i makro stukturom naučnog teksta u pisanom i usmenom izlaganju naučne teze, u skladu sa</w:t>
            </w:r>
            <w:r w:rsidRPr="00CE20F3">
              <w:rPr>
                <w:sz w:val="18"/>
                <w:szCs w:val="18"/>
                <w:lang w:val="sr-Cyrl-CS"/>
              </w:rPr>
              <w:t xml:space="preserve"> </w:t>
            </w:r>
            <w:r w:rsidRPr="00CE20F3">
              <w:rPr>
                <w:sz w:val="18"/>
                <w:szCs w:val="18"/>
                <w:lang w:val="sr-Latn-CS"/>
              </w:rPr>
              <w:t xml:space="preserve">međunarodnim obrascima OCAR („uvod-izazov-akcija-rješenje“) i IMRaD („uvod-metod-rezultat-i-diskusija“). </w:t>
            </w:r>
            <w:r w:rsidRPr="00CE20F3">
              <w:rPr>
                <w:i/>
                <w:sz w:val="18"/>
                <w:szCs w:val="18"/>
                <w:lang w:val="sr-Latn-CS"/>
              </w:rPr>
              <w:t xml:space="preserve">Koristi </w:t>
            </w:r>
            <w:r w:rsidRPr="00CE20F3">
              <w:rPr>
                <w:sz w:val="18"/>
                <w:szCs w:val="18"/>
                <w:lang w:val="sr-Latn-CS"/>
              </w:rPr>
              <w:t xml:space="preserve">pravilno relevantnu bibliografiju i naučni </w:t>
            </w:r>
            <w:r w:rsidRPr="00CE20F3">
              <w:rPr>
                <w:i/>
                <w:sz w:val="18"/>
                <w:szCs w:val="18"/>
                <w:lang w:val="sr-Latn-CS"/>
              </w:rPr>
              <w:t>apparatus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i/>
                <w:sz w:val="18"/>
                <w:szCs w:val="18"/>
                <w:lang w:val="sr-Latn-CS"/>
              </w:rPr>
              <w:t>Demonstrira</w:t>
            </w:r>
            <w:r w:rsidRPr="00CE20F3">
              <w:rPr>
                <w:sz w:val="18"/>
                <w:szCs w:val="18"/>
                <w:lang w:val="sr-Latn-CS"/>
              </w:rPr>
              <w:t xml:space="preserve"> spregu između sposobnosti uviđanja kvalitetne naučne ideje i vještine njenog saopštavanja, na osnovu vlastitih razmišljanja i uz pomoć direktnih citata, parafraza i sažimanja sličnih ili suprotnih shvatanja iz date naučne oblasti. </w:t>
            </w:r>
            <w:r w:rsidRPr="00CE20F3">
              <w:rPr>
                <w:i/>
                <w:sz w:val="18"/>
                <w:szCs w:val="18"/>
                <w:lang w:val="sr-Latn-CS"/>
              </w:rPr>
              <w:t>Samostalno primjenjuje teorijska znanja</w:t>
            </w:r>
            <w:r w:rsidRPr="00CE20F3">
              <w:rPr>
                <w:sz w:val="18"/>
                <w:szCs w:val="18"/>
                <w:lang w:val="sr-Latn-CS"/>
              </w:rPr>
              <w:t xml:space="preserve"> o strukturnim, tehničkim i stilskim aspektima naučnog teksta tokom njegove izrade.</w:t>
            </w:r>
          </w:p>
        </w:tc>
      </w:tr>
      <w:tr w:rsidR="00EC0D81" w:rsidRPr="005374FE" w:rsidTr="008D2C8D">
        <w:trPr>
          <w:trHeight w:val="21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Ime i prezime nastavnika i saradnika: Prof. dr Nada Tomović, Mr Sait Šabotić                           </w:t>
            </w:r>
          </w:p>
        </w:tc>
      </w:tr>
      <w:tr w:rsidR="00EC0D81" w:rsidRPr="005374FE" w:rsidTr="008D2C8D">
        <w:trPr>
          <w:trHeight w:val="25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(Predavanja, vježbe, seminarski radovi, domaći zadaci, konsultacije....)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sz w:val="22"/>
                <w:szCs w:val="22"/>
              </w:rPr>
            </w:pPr>
            <w:r w:rsidRPr="00CE20F3">
              <w:rPr>
                <w:rFonts w:cs="Arial"/>
                <w:sz w:val="22"/>
                <w:szCs w:val="22"/>
              </w:rPr>
              <w:t>Sadržaj predmeta:</w:t>
            </w:r>
            <w:r w:rsidRPr="00CE20F3">
              <w:rPr>
                <w:sz w:val="22"/>
                <w:szCs w:val="22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3258"/>
        </w:trPr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 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III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IV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IX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 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 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 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Završna nedjelja</w:t>
            </w:r>
          </w:p>
          <w:p w:rsidR="00EC0D81" w:rsidRPr="00CE20F3" w:rsidRDefault="00EC0D81" w:rsidP="008D2C8D">
            <w:pPr>
              <w:pStyle w:val="BodyTextIndent2"/>
              <w:rPr>
                <w:color w:val="auto"/>
                <w:szCs w:val="16"/>
              </w:rPr>
            </w:pPr>
            <w:r w:rsidRPr="00CE20F3">
              <w:rPr>
                <w:color w:val="auto"/>
                <w:szCs w:val="16"/>
              </w:rPr>
              <w:t>XVIII-XXI nedjelja</w:t>
            </w:r>
          </w:p>
        </w:tc>
        <w:tc>
          <w:tcPr>
            <w:tcW w:w="39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Ovladavanje tehnikom naučnoistraživačkog rada: svha, cilj, odnos, metoda i tehnike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Izbor i formulisanje naučnog rada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Prikupljanje građe i traganje za dokumentacijom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Rad u bibliotekama i arhivima. Nacionalne biblioteke i važniji arhivi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Bibliografije: azbučna / abecedna, hronološka, autorska, predmetna, deskriptivna, elementarna, selektivna, kritička, personalna, primarna, sekundarna, referativna, rekomandirana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Bibliotečki katalozi. Baze podataka. Opšti i posebni priručnici. </w:t>
            </w:r>
            <w:r w:rsidRPr="00CE20F3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 xml:space="preserve">Test I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Izvori: rukopisna i štampana građa. Izbor i korišćenje literature i građe.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Sastavljanje bibliografije za određeni rad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Rukopis naučnog djela. Organizacija i raspored prikupljene građe.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Plan i koncept rada, konačan tekst.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Dokumentarna podloga rukopisa: citati, fusnote, registri i druge vrste priloga.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Tehnička obrada rukopisa. </w:t>
            </w:r>
            <w:r w:rsidRPr="00CE20F3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>Test II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Transkripcija i transliteracija teksta. Lektorisanje i korektura rukopisa.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Odbrana rada (magistarske i doktorske teze) ili neka druga vrsta prezentacije. </w:t>
            </w:r>
          </w:p>
          <w:p w:rsidR="00EC0D81" w:rsidRPr="00CE20F3" w:rsidRDefault="00EC0D81" w:rsidP="008D2C8D">
            <w:pPr>
              <w:pStyle w:val="BodyText3"/>
              <w:ind w:left="45"/>
              <w:rPr>
                <w:rFonts w:cs="Arial"/>
                <w:b/>
                <w:color w:val="auto"/>
                <w:sz w:val="16"/>
                <w:szCs w:val="16"/>
                <w:lang w:val="sl-SI"/>
              </w:rPr>
            </w:pPr>
            <w:r w:rsidRPr="00CE20F3">
              <w:rPr>
                <w:rFonts w:cs="Arial"/>
                <w:b/>
                <w:color w:val="auto"/>
                <w:sz w:val="16"/>
                <w:szCs w:val="16"/>
                <w:lang w:val="sl-SI"/>
              </w:rPr>
              <w:t xml:space="preserve">Završni ispit </w:t>
            </w:r>
          </w:p>
        </w:tc>
      </w:tr>
      <w:tr w:rsidR="00EC0D81" w:rsidRPr="00CE20F3" w:rsidTr="008D2C8D">
        <w:trPr>
          <w:cantSplit/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OPTEREĆENJE STUDENATA</w:t>
            </w:r>
          </w:p>
        </w:tc>
      </w:tr>
      <w:tr w:rsidR="00EC0D81" w:rsidRPr="00CE20F3" w:rsidTr="008D2C8D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Dopunski rad</w:t>
            </w:r>
            <w:r w:rsidRPr="00CE20F3">
              <w:rPr>
                <w:color w:val="auto"/>
                <w:szCs w:val="16"/>
              </w:rPr>
              <w:t xml:space="preserve"> za pripremu ispita u popravnom ispitnom roku, uključujući i polaganje popravnog ispita od 0 - 30 sati. </w:t>
            </w:r>
            <w:r w:rsidRPr="00CE20F3">
              <w:rPr>
                <w:color w:val="auto"/>
                <w:szCs w:val="16"/>
              </w:rPr>
              <w:br/>
              <w:t>Struktura opterećenja: 128 sati (nastava) + 16 sati (priprema) + 30 sati (dopunski rad)</w:t>
            </w:r>
          </w:p>
        </w:tc>
      </w:tr>
      <w:tr w:rsidR="00EC0D81" w:rsidRPr="005374FE" w:rsidTr="008D2C8D">
        <w:trPr>
          <w:cantSplit/>
          <w:trHeight w:val="17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8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Studenti su obavezni da prisustvuju nastavi, rade kolokvijume i završni ispit.  </w:t>
            </w:r>
          </w:p>
        </w:tc>
      </w:tr>
      <w:tr w:rsidR="00EC0D81" w:rsidRPr="00CE20F3" w:rsidTr="008D2C8D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Literatura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Midhat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Šamić, Kako nastaje naučno djelo, Sarajevo, 1968; Vlatko Silobrčić, Kako sastaviti i objaviti znanstveno djelo, Zagreb, 1989; A. I. Mihajlov – R. S. Giljarevskoj, Uvod u informatiku / dokumentaciju, Zagreb, 1984; Zoran V. Popović, Kako napisati i publikovati naučno delo, Beograd, 1999. (jedno od navedenih djela).  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 xml:space="preserve"> </w:t>
            </w:r>
          </w:p>
        </w:tc>
      </w:tr>
      <w:tr w:rsidR="00EC0D81" w:rsidRPr="005374FE" w:rsidTr="008D2C8D">
        <w:trPr>
          <w:trHeight w:val="597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20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ind w:left="3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Dva testa sa  25  poena (ukupno 50 poena), </w:t>
            </w:r>
          </w:p>
          <w:p w:rsidR="00EC0D81" w:rsidRPr="00CE20F3" w:rsidRDefault="00EC0D81" w:rsidP="008D2C8D">
            <w:pPr>
              <w:ind w:left="360"/>
              <w:rPr>
                <w:rFonts w:ascii="Arial" w:hAnsi="Arial" w:cs="Arial"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Završni ispit sa 50 poena.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noProof/>
                <w:snapToGrid w:val="0"/>
                <w:sz w:val="16"/>
                <w:lang w:val="sl-SI"/>
              </w:rPr>
              <w:t xml:space="preserve">       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>Prelazna ocjena se dobija ako se kumulativno sakupi najmanje 51 poen</w:t>
            </w:r>
          </w:p>
        </w:tc>
      </w:tr>
      <w:tr w:rsidR="00EC0D81" w:rsidRPr="00CE20F3" w:rsidTr="008D2C8D">
        <w:trPr>
          <w:trHeight w:val="12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Posebnu naznaku za predmet:</w:t>
            </w:r>
          </w:p>
        </w:tc>
      </w:tr>
      <w:tr w:rsidR="00EC0D81" w:rsidRPr="00BD57C4" w:rsidTr="008D2C8D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koji je pripremio podatke: Prof. dr Nada Tomović</w:t>
            </w:r>
          </w:p>
        </w:tc>
      </w:tr>
      <w:tr w:rsidR="00EC0D81" w:rsidRPr="005374FE" w:rsidTr="008D2C8D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Napomena: 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Plan realizacije nastavnog programa po tematskim cjelinama i terminima studenti će dobiti na početku semestra. 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:rsidR="00EC0D81" w:rsidRPr="00CE20F3" w:rsidRDefault="00EC0D81" w:rsidP="00EC0D81">
      <w:pPr>
        <w:rPr>
          <w:rFonts w:ascii="Arial" w:hAnsi="Arial" w:cs="Arial"/>
          <w:b/>
          <w:bCs/>
          <w:i/>
          <w:iCs/>
          <w:sz w:val="16"/>
          <w:lang w:val="sl-SI"/>
        </w:rPr>
      </w:pPr>
    </w:p>
    <w:p w:rsidR="00EC0D81" w:rsidRPr="00CE20F3" w:rsidRDefault="00EC0D81" w:rsidP="00EC0D81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</w:p>
    <w:p w:rsidR="00EC0D81" w:rsidRPr="00CE20F3" w:rsidRDefault="00EC0D81" w:rsidP="00EC0D81">
      <w:pPr>
        <w:pStyle w:val="BodyText3"/>
        <w:rPr>
          <w:b/>
          <w:bCs/>
          <w:i/>
          <w:iCs/>
          <w:color w:val="auto"/>
        </w:rPr>
      </w:pPr>
    </w:p>
    <w:p w:rsidR="00EC0D81" w:rsidRPr="00CE20F3" w:rsidRDefault="00EC0D81" w:rsidP="00EC0D81">
      <w:pPr>
        <w:rPr>
          <w:lang w:val="it-IT"/>
        </w:rPr>
      </w:pPr>
    </w:p>
    <w:p w:rsidR="00EC0D81" w:rsidRPr="00CE20F3" w:rsidRDefault="00EC0D81" w:rsidP="00EC0D81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  <w:r w:rsidRPr="00CE20F3">
        <w:rPr>
          <w:rFonts w:ascii="Arial" w:hAnsi="Arial"/>
          <w:b/>
          <w:bCs/>
          <w:i/>
          <w:iCs/>
          <w:lang w:val="sr-Latn-CS"/>
        </w:rPr>
        <w:t xml:space="preserve">                      </w:t>
      </w:r>
    </w:p>
    <w:p w:rsidR="00EC0D81" w:rsidRPr="00CE20F3" w:rsidRDefault="00EC0D81" w:rsidP="00EC0D81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1"/>
        <w:gridCol w:w="1643"/>
        <w:gridCol w:w="204"/>
        <w:gridCol w:w="856"/>
        <w:gridCol w:w="1886"/>
        <w:gridCol w:w="1697"/>
      </w:tblGrid>
      <w:tr w:rsidR="00EC0D81" w:rsidRPr="00CE20F3" w:rsidTr="008D2C8D">
        <w:trPr>
          <w:gridBefore w:val="2"/>
          <w:wBefore w:w="1093" w:type="pct"/>
          <w:trHeight w:val="276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</w:pPr>
            <w:r w:rsidRPr="00CE20F3">
              <w:t xml:space="preserve">Savremena istoriografija </w:t>
            </w:r>
          </w:p>
        </w:tc>
      </w:tr>
      <w:tr w:rsidR="00EC0D81" w:rsidRPr="00CE20F3" w:rsidTr="008D2C8D">
        <w:trPr>
          <w:trHeight w:val="146"/>
          <w:jc w:val="center"/>
        </w:trPr>
        <w:tc>
          <w:tcPr>
            <w:tcW w:w="1080" w:type="pct"/>
            <w:tcBorders>
              <w:top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EC0D81" w:rsidRPr="00CE20F3" w:rsidTr="008D2C8D">
        <w:trPr>
          <w:trHeight w:val="114"/>
          <w:jc w:val="center"/>
        </w:trPr>
        <w:tc>
          <w:tcPr>
            <w:tcW w:w="1080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Obavezni </w:t>
            </w:r>
          </w:p>
        </w:tc>
        <w:tc>
          <w:tcPr>
            <w:tcW w:w="659" w:type="pct"/>
            <w:gridSpan w:val="2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II 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20F3">
              <w:rPr>
                <w:rFonts w:ascii="Times New Roman" w:hAnsi="Times New Roman"/>
                <w:sz w:val="28"/>
                <w:szCs w:val="28"/>
              </w:rPr>
              <w:t>2+2</w:t>
            </w:r>
          </w:p>
        </w:tc>
      </w:tr>
    </w:tbl>
    <w:p w:rsidR="00EC0D81" w:rsidRPr="00CE20F3" w:rsidRDefault="00EC0D81" w:rsidP="00EC0D81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1"/>
        <w:gridCol w:w="364"/>
        <w:gridCol w:w="1257"/>
        <w:gridCol w:w="444"/>
        <w:gridCol w:w="1177"/>
        <w:gridCol w:w="1623"/>
        <w:gridCol w:w="1623"/>
        <w:gridCol w:w="1613"/>
      </w:tblGrid>
      <w:tr w:rsidR="00EC0D81" w:rsidRPr="005374FE" w:rsidTr="008D2C8D">
        <w:trPr>
          <w:trHeight w:val="16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lang w:val="sr-Latn-CS"/>
              </w:rPr>
              <w:t>Istorija master</w:t>
            </w:r>
          </w:p>
        </w:tc>
      </w:tr>
      <w:tr w:rsidR="00EC0D81" w:rsidRPr="00CE20F3" w:rsidTr="008D2C8D">
        <w:trPr>
          <w:trHeight w:val="15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</w:t>
            </w:r>
          </w:p>
        </w:tc>
      </w:tr>
      <w:tr w:rsidR="00EC0D81" w:rsidRPr="00CE20F3" w:rsidTr="008D2C8D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18"/>
                <w:szCs w:val="18"/>
                <w:lang w:val="sr-Latn-CS"/>
              </w:rPr>
              <w:t xml:space="preserve">Cilj izučavanja predmeta je temeljno i stručno znanje o razvoju savremene   istoriografije kod nas i u svijetu , njenim osobinama, karakteristikama , dometima, korišćenim metodama, izvornoj i  saznajnoj osnovi . </w:t>
            </w:r>
          </w:p>
        </w:tc>
      </w:tr>
      <w:tr w:rsidR="00EC0D81" w:rsidRPr="005374FE" w:rsidTr="008D2C8D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b/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lang w:val="sr-Latn-CS"/>
              </w:rPr>
              <w:t>Prof. Dr Šerbo Rastoder ;Mr Novak Adžić</w:t>
            </w:r>
          </w:p>
        </w:tc>
      </w:tr>
      <w:tr w:rsidR="00EC0D81" w:rsidRPr="005374FE" w:rsidTr="008D2C8D">
        <w:trPr>
          <w:trHeight w:val="20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b/>
                <w:color w:val="auto"/>
                <w:sz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Cs w:val="20"/>
                <w:lang w:val="sl-SI"/>
              </w:rPr>
              <w:t>Predavanja, vježbe, seminarski radovi, konsultacije, debate, prezentacije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  <w:lang w:val="sl-SI"/>
              </w:rPr>
              <w:t xml:space="preserve"> </w:t>
            </w:r>
            <w:r w:rsidRPr="00CE20F3">
              <w:rPr>
                <w:b/>
                <w:bCs/>
                <w:i/>
                <w:iCs/>
                <w:color w:val="auto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1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cs="Arial"/>
                <w:sz w:val="24"/>
                <w:szCs w:val="16"/>
                <w:lang w:val="sl-SI"/>
              </w:rPr>
            </w:pPr>
            <w:r w:rsidRPr="00CE20F3"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 w:rsidRPr="00CE20F3"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EC0D81" w:rsidRPr="00BD57C4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20"/>
              </w:rPr>
            </w:pPr>
            <w:r w:rsidRPr="00CE20F3">
              <w:rPr>
                <w:bCs/>
                <w:i/>
                <w:iCs/>
                <w:color w:val="auto"/>
                <w:szCs w:val="20"/>
              </w:rPr>
              <w:t xml:space="preserve">Savremena istoriografija pojam, tematsko i hronološko određenje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i/>
                <w:sz w:val="20"/>
                <w:szCs w:val="20"/>
                <w:lang w:val="de-DE"/>
              </w:rPr>
              <w:t>Francuska savremena  istoriografija</w:t>
            </w: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 – Brodelovo doba. Serijalna istorija. Istorija mentaliteta.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l-SI"/>
              </w:rPr>
            </w:pPr>
            <w:r w:rsidRPr="00460EB8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Njemačka istoriografija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sl-SI"/>
              </w:rPr>
              <w:t>- Suočavanje sa prošlošću. Istorijska socijalna istorija. Istorija svakodnevice</w:t>
            </w:r>
            <w:r w:rsidRPr="00460EB8">
              <w:rPr>
                <w:lang w:val="sl-SI"/>
              </w:rPr>
              <w:t xml:space="preserve">.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l-SI"/>
              </w:rPr>
            </w:pP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>Britanska socijalna i marksistička istoriografija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 xml:space="preserve"> – Džordž Travelijan , Herbert Baterfild, Levis Namier , Džordž Kitson Klark, Lorens Stoun, Erik Hobsbaum, Edvard Tompson.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sl-SI"/>
              </w:rPr>
            </w:pP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>Američka savremena istoriografija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 xml:space="preserve">-  Socijalna istorija . Intelektualna i kulturna istorija. Postmodernistički teoretičari.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Dileme moderne – žene i istoriografija ( žene u istoriografiji) 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>Rusko – sovjetska istoriografija u XIX i XX vijeku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>- Nikolaj Karamazin,</w:t>
            </w: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>Mihail Pogodin, Sergej Solovjev, Vasilij Ključevski, Pavel Miljukov , Georgij Plahanov, Vladimir Iljič Uljanov – Lenjin i istoriografija, Mihail Pokrovski, Staljinovi obrasci .Raspad paradigme i traganje za novim</w:t>
            </w:r>
            <w:r w:rsidRPr="00460EB8"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  <w:t xml:space="preserve"> 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>Savremena istoriografija na južnoslovenskom prostoru</w:t>
            </w: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 – 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 xml:space="preserve">Istorijat . </w:t>
            </w: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Razvoj. Uticaji .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>Savremena istoriografija na južnoslovenskom prostoru-</w:t>
            </w: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 xml:space="preserve">  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 xml:space="preserve">Između tradicije i naracije. Začeci naučnosti. </w:t>
            </w: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>Najpoznatiji predstavnici</w:t>
            </w:r>
            <w:r w:rsidRPr="00CE20F3"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  <w:t>.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cs="Arial"/>
                <w:szCs w:val="20"/>
              </w:rPr>
            </w:pP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>Savremena istoriografija na južnoslovenskom prostoru (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 1945-1990)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28"/>
                <w:szCs w:val="28"/>
                <w:lang w:val="de-DE"/>
              </w:rPr>
            </w:pP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>Savremena istoriografija na južnoslovenskom prostoru (</w:t>
            </w:r>
            <w:r w:rsidRPr="00CE20F3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1990-2003)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460EB8" w:rsidRDefault="00EC0D81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sl-SI"/>
              </w:rPr>
            </w:pPr>
            <w:r w:rsidRPr="00460EB8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Istoriografija u Crnoj Gori</w:t>
            </w:r>
            <w:r w:rsidRPr="00460EB8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–  Počeci . Razvoj . Od prve istorije (1754) do 1918.godine.  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60EB8">
              <w:rPr>
                <w:rFonts w:ascii="Arial" w:hAnsi="Arial" w:cs="Arial"/>
                <w:i/>
                <w:sz w:val="20"/>
                <w:szCs w:val="20"/>
                <w:lang w:val="sl-SI"/>
              </w:rPr>
              <w:t>Istoriografija u Crnoj Gori</w:t>
            </w:r>
            <w:r w:rsidRPr="00460EB8">
              <w:rPr>
                <w:rFonts w:ascii="Arial" w:hAnsi="Arial" w:cs="Arial"/>
                <w:iCs/>
                <w:sz w:val="20"/>
                <w:szCs w:val="20"/>
                <w:lang w:val="sl-SI"/>
              </w:rPr>
              <w:t xml:space="preserve"> -Začeci naučnosti. Između dva svjetska rata. </w:t>
            </w:r>
            <w:r w:rsidRPr="00CE20F3">
              <w:rPr>
                <w:rFonts w:ascii="Arial" w:hAnsi="Arial" w:cs="Arial"/>
                <w:iCs/>
                <w:sz w:val="20"/>
                <w:szCs w:val="20"/>
                <w:lang w:val="de-DE"/>
              </w:rPr>
              <w:t xml:space="preserve">Komunistička istoriografija. </w:t>
            </w:r>
          </w:p>
        </w:tc>
      </w:tr>
      <w:tr w:rsidR="00EC0D81" w:rsidRPr="00CE20F3" w:rsidTr="008D2C8D">
        <w:trPr>
          <w:cantSplit/>
          <w:trHeight w:val="209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iCs/>
                <w:color w:val="auto"/>
                <w:szCs w:val="20"/>
                <w:lang w:val="de-DE"/>
              </w:rPr>
              <w:t>Istoriografija u Crnoj Gori</w:t>
            </w:r>
            <w:r w:rsidRPr="00CE20F3">
              <w:rPr>
                <w:bCs/>
                <w:iCs/>
                <w:color w:val="auto"/>
                <w:sz w:val="28"/>
                <w:szCs w:val="28"/>
                <w:lang w:val="de-DE"/>
              </w:rPr>
              <w:t xml:space="preserve"> -</w:t>
            </w:r>
            <w:r w:rsidRPr="00CE20F3">
              <w:rPr>
                <w:rFonts w:cs="Arial"/>
                <w:iCs/>
                <w:color w:val="auto"/>
                <w:szCs w:val="20"/>
                <w:lang w:val="de-DE"/>
              </w:rPr>
              <w:t>Raspad paradigme ( 1989- 2003)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-108" w:right="-91"/>
              <w:jc w:val="center"/>
              <w:rPr>
                <w:bCs/>
                <w:i/>
                <w:iCs/>
                <w:color w:val="auto"/>
                <w:szCs w:val="16"/>
              </w:rPr>
            </w:pPr>
            <w:r w:rsidRPr="00CE20F3">
              <w:rPr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Cs/>
                <w:color w:val="auto"/>
                <w:szCs w:val="16"/>
              </w:rPr>
            </w:pPr>
            <w:r w:rsidRPr="00CE20F3">
              <w:rPr>
                <w:bCs/>
                <w:color w:val="auto"/>
                <w:szCs w:val="16"/>
              </w:rPr>
              <w:t>Žene u istoriografiji Crne Gore</w:t>
            </w:r>
            <w:r w:rsidRPr="00CE20F3">
              <w:rPr>
                <w:rFonts w:cs="Arial"/>
                <w:iCs/>
                <w:color w:val="auto"/>
                <w:szCs w:val="20"/>
                <w:lang w:val="de-DE"/>
              </w:rPr>
              <w:t xml:space="preserve"> / žene i istoriografija ( žene u istoriografiji)</w:t>
            </w:r>
          </w:p>
        </w:tc>
      </w:tr>
      <w:tr w:rsidR="00EC0D81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EC0D81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EC0D81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rFonts w:cs="Arial"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bCs/>
                <w:color w:val="auto"/>
                <w:szCs w:val="16"/>
                <w:lang w:val="sl-SI"/>
              </w:rPr>
              <w:t>U toku trajanja nastave student je du</w:t>
            </w:r>
            <w:r w:rsidRPr="00CE20F3">
              <w:rPr>
                <w:rFonts w:cs="Arial"/>
                <w:bCs/>
                <w:color w:val="auto"/>
                <w:szCs w:val="16"/>
              </w:rPr>
              <w:t>žan da napiše najmanje dva seminarska rada, pripremi bar jednu demonstraciju za ostale postdiplomce .</w:t>
            </w:r>
          </w:p>
        </w:tc>
      </w:tr>
      <w:tr w:rsidR="00EC0D81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460EB8" w:rsidRDefault="00EC0D81" w:rsidP="008D2C8D">
            <w:pPr>
              <w:pStyle w:val="BodyText3"/>
              <w:rPr>
                <w:rFonts w:cs="Arial"/>
                <w:bCs/>
                <w:i/>
                <w:iCs/>
                <w:color w:val="auto"/>
                <w:szCs w:val="16"/>
                <w:lang w:val="it-IT"/>
              </w:rPr>
            </w:pPr>
            <w:r w:rsidRPr="00CE20F3">
              <w:rPr>
                <w:rFonts w:cs="Arial"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bCs/>
                <w:color w:val="auto"/>
                <w:szCs w:val="20"/>
                <w:lang w:val="sl-SI"/>
              </w:rPr>
              <w:t>srijedom i četvrtkom od 15-17 h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.Email </w:t>
            </w:r>
            <w:hyperlink r:id="rId16" w:history="1"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  <w:lang w:val="sl-SI"/>
                </w:rPr>
                <w:t>–serbor</w:t>
              </w:r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</w:rPr>
                <w:t>@cg.yu</w:t>
              </w:r>
            </w:hyperlink>
            <w:r w:rsidRPr="00460EB8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EC0D81" w:rsidRPr="00CE20F3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rPr>
                <w:bCs/>
                <w:i/>
                <w:iCs/>
                <w:color w:val="auto"/>
              </w:rPr>
            </w:pPr>
            <w:r w:rsidRPr="00CE20F3">
              <w:rPr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EC0D81" w:rsidRPr="005374FE" w:rsidTr="008D2C8D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b/>
                <w:bCs/>
                <w:color w:val="auto"/>
                <w:sz w:val="16"/>
                <w:u w:val="single"/>
              </w:rPr>
              <w:t>Nedjeljno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6 kredita x 40/ 30 = 8 sati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</w:rPr>
            </w:pPr>
            <w:r w:rsidRPr="00CE20F3">
              <w:rPr>
                <w:b/>
                <w:bCs/>
                <w:color w:val="auto"/>
                <w:sz w:val="16"/>
              </w:rPr>
              <w:t>Struktura: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jc w:val="center"/>
              <w:rPr>
                <w:color w:val="auto"/>
                <w:sz w:val="16"/>
              </w:rPr>
            </w:pPr>
            <w:r w:rsidRPr="00CE20F3">
              <w:rPr>
                <w:color w:val="auto"/>
                <w:sz w:val="16"/>
              </w:rPr>
              <w:t>1 sat vježbi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color w:val="auto"/>
                <w:sz w:val="16"/>
              </w:rPr>
              <w:t>5 sati minuta samostalnog rada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jc w:val="center"/>
              <w:rPr>
                <w:b/>
                <w:bCs/>
                <w:color w:val="auto"/>
                <w:sz w:val="16"/>
                <w:u w:val="single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U semestru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  <w:u w:val="single"/>
              </w:rPr>
            </w:pPr>
            <w:r w:rsidRPr="00CE20F3">
              <w:rPr>
                <w:b/>
                <w:bCs/>
                <w:color w:val="auto"/>
                <w:sz w:val="14"/>
              </w:rPr>
              <w:t>Nastava i završni ispit</w:t>
            </w:r>
            <w:r w:rsidRPr="00CE20F3">
              <w:rPr>
                <w:color w:val="auto"/>
                <w:sz w:val="14"/>
              </w:rPr>
              <w:t xml:space="preserve">: (8 sati) x 16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128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Neophodne pripreme</w:t>
            </w:r>
            <w:r w:rsidRPr="00CE20F3">
              <w:rPr>
                <w:color w:val="auto"/>
                <w:sz w:val="14"/>
              </w:rPr>
              <w:t xml:space="preserve"> prije početka semestra (administracija, upis, ovjera)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color w:val="auto"/>
                <w:sz w:val="14"/>
              </w:rPr>
              <w:t xml:space="preserve">2 x (8 sati) = </w:t>
            </w:r>
            <w:r w:rsidRPr="00CE20F3">
              <w:rPr>
                <w:b/>
                <w:bCs/>
                <w:color w:val="auto"/>
                <w:sz w:val="14"/>
                <w:u w:val="single"/>
              </w:rPr>
              <w:t>16 sati</w:t>
            </w:r>
            <w:r w:rsidRPr="00CE20F3">
              <w:rPr>
                <w:color w:val="auto"/>
                <w:sz w:val="14"/>
                <w:u w:val="single"/>
              </w:rPr>
              <w:t xml:space="preserve"> </w:t>
            </w:r>
            <w:r w:rsidRPr="00CE20F3">
              <w:rPr>
                <w:color w:val="auto"/>
                <w:sz w:val="14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6"/>
              </w:rPr>
              <w:t xml:space="preserve">Ukupno opterećenje za  predmet  </w:t>
            </w:r>
            <w:r w:rsidRPr="00CE20F3">
              <w:rPr>
                <w:b/>
                <w:bCs/>
                <w:color w:val="auto"/>
                <w:sz w:val="16"/>
                <w:u w:val="single"/>
              </w:rPr>
              <w:t>6x30  = 180 sati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2"/>
              </w:rPr>
            </w:pPr>
            <w:r w:rsidRPr="00CE20F3">
              <w:rPr>
                <w:b/>
                <w:bCs/>
                <w:color w:val="auto"/>
                <w:sz w:val="14"/>
              </w:rPr>
              <w:t xml:space="preserve">Dopunski rad </w:t>
            </w:r>
            <w:r w:rsidRPr="00CE20F3">
              <w:rPr>
                <w:color w:val="auto"/>
                <w:sz w:val="14"/>
              </w:rPr>
              <w:t xml:space="preserve"> za pripremu ispita u popravnom ispitnom roku, uključujući i polaganje popravnog ispita </w:t>
            </w:r>
            <w:r w:rsidRPr="00CE20F3">
              <w:rPr>
                <w:color w:val="auto"/>
                <w:sz w:val="14"/>
                <w:u w:val="single"/>
              </w:rPr>
              <w:t xml:space="preserve">od 0 do 48 sati </w:t>
            </w:r>
            <w:r w:rsidRPr="00CE20F3">
              <w:rPr>
                <w:color w:val="auto"/>
                <w:sz w:val="14"/>
              </w:rPr>
              <w:t xml:space="preserve">  (preostalo vrijeme od prve dvije stavke do ukupnog opterećenja za predmet 240 sati)</w:t>
            </w:r>
          </w:p>
          <w:p w:rsidR="00EC0D81" w:rsidRPr="00CE20F3" w:rsidRDefault="00EC0D81" w:rsidP="008D2C8D">
            <w:pPr>
              <w:pStyle w:val="BodyText3"/>
              <w:ind w:left="431"/>
              <w:rPr>
                <w:color w:val="auto"/>
                <w:sz w:val="14"/>
              </w:rPr>
            </w:pPr>
            <w:r w:rsidRPr="00CE20F3">
              <w:rPr>
                <w:b/>
                <w:bCs/>
                <w:color w:val="auto"/>
                <w:sz w:val="14"/>
              </w:rPr>
              <w:t>Struktura opterećenja</w:t>
            </w:r>
            <w:r w:rsidRPr="00CE20F3">
              <w:rPr>
                <w:color w:val="auto"/>
                <w:sz w:val="14"/>
              </w:rPr>
              <w:t xml:space="preserve">: </w:t>
            </w:r>
          </w:p>
          <w:p w:rsidR="00EC0D81" w:rsidRPr="00CE20F3" w:rsidRDefault="00EC0D81" w:rsidP="008D2C8D">
            <w:pPr>
              <w:pStyle w:val="BodyText3"/>
              <w:rPr>
                <w:color w:val="auto"/>
              </w:rPr>
            </w:pPr>
            <w:r w:rsidRPr="00CE20F3">
              <w:rPr>
                <w:color w:val="auto"/>
                <w:sz w:val="14"/>
              </w:rPr>
              <w:t>128sati (Nastava)+16 sati.(Priprema)+36 sati (Dopunski rad)</w:t>
            </w:r>
          </w:p>
        </w:tc>
      </w:tr>
      <w:tr w:rsidR="00EC0D81" w:rsidRPr="005374FE" w:rsidTr="008D2C8D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 xml:space="preserve">Literatura: 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Mirjana Gros , Suvremena historiografija , Korijeni , postignuća , traganja, Novi Liber , Zagreb 2001</w:t>
            </w:r>
          </w:p>
          <w:p w:rsidR="00EC0D81" w:rsidRPr="00460EB8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Ernst Brajzah, Istoriografija, Clio, Beograd, 2009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Šarl Olivije Karbonel , Istoriografija , Plato , XX vijek, Beograd , 1995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hyperlink r:id="rId17" w:tgtFrame="_self" w:history="1">
              <w:r w:rsidRPr="00CE20F3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16"/>
                  <w:szCs w:val="16"/>
                  <w:lang w:val="fi-FI"/>
                </w:rPr>
                <w:t>Ćelstali Knut</w:t>
              </w:r>
            </w:hyperlink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fi-FI"/>
              </w:rPr>
              <w:t xml:space="preserve">,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Prošlost nije više što je nekad bila, uvod u istoriografiju, Geopoetika , Beograd 2004.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Ulf Braunnbauer (ed) ,  (</w:t>
            </w:r>
            <w:r w:rsidRPr="00CE20F3">
              <w:rPr>
                <w:rFonts w:ascii="Arial" w:hAnsi="Arial" w:cs="Arial"/>
                <w:bCs/>
                <w:sz w:val="16"/>
                <w:szCs w:val="16"/>
              </w:rPr>
              <w:t xml:space="preserve">Re ) Writing  History .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Historiographi in Southeast Europe after Socialism , </w:t>
            </w:r>
            <w:smartTag w:uri="urn:schemas-microsoft-com:office:smarttags" w:element="stockticker">
              <w:r w:rsidRPr="00CE20F3">
                <w:rPr>
                  <w:rFonts w:ascii="Arial" w:hAnsi="Arial" w:cs="Arial"/>
                  <w:bCs/>
                  <w:sz w:val="16"/>
                  <w:szCs w:val="16"/>
                  <w:lang w:val="fi-FI"/>
                </w:rPr>
                <w:t>LIT</w:t>
              </w:r>
            </w:smartTag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, Verlag Mǜnster- Hamburg- Berlin- London, 2004.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</w:rPr>
              <w:t>Fevr Lisjen, Borba za istoriju , Srpska književna zadruga, Beograd 2004.</w:t>
            </w:r>
          </w:p>
          <w:p w:rsidR="00EC0D81" w:rsidRPr="00CE20F3" w:rsidRDefault="00EC0D81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Jirgen Koka,O istorijskoj nauci,Beograd,1994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7.  </w:t>
            </w:r>
            <w:hyperlink r:id="rId18" w:tgtFrame="_self" w:history="1">
              <w:r w:rsidRPr="00CE20F3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16"/>
                  <w:szCs w:val="16"/>
                  <w:lang w:val="fi-FI"/>
                </w:rPr>
                <w:t>Hobsbaum Erik</w:t>
              </w:r>
            </w:hyperlink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, O istoriji,  O teoriji, praksi i razvoju istorije i njenoj relevantnosti za savremeni svet, Otkrovenje , Beograd 2003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8.   Novi istoricizam i kulturni materijalizam, priređivač </w:t>
            </w:r>
            <w:hyperlink r:id="rId19" w:tgtFrame="_self" w:history="1">
              <w:r w:rsidRPr="00CE20F3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16"/>
                  <w:szCs w:val="16"/>
                  <w:lang w:val="fi-FI"/>
                </w:rPr>
                <w:t>Lešić Zdenko</w:t>
              </w:r>
            </w:hyperlink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fi-FI"/>
              </w:rPr>
              <w:t>,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 Narodna knjiga - Alfa , Beograd 2003. 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fi-FI"/>
              </w:rPr>
              <w:t xml:space="preserve"> 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9.   Đ.Stanković, Iskušenja jugoslovenske istoriografije,Beograd ,1998</w:t>
            </w:r>
          </w:p>
          <w:p w:rsidR="00EC0D81" w:rsidRPr="00CE20F3" w:rsidRDefault="00EC0D81" w:rsidP="008D2C8D">
            <w:pPr>
              <w:tabs>
                <w:tab w:val="num" w:pos="0"/>
              </w:tabs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>10. Đorđe Stanković,  Ljubodrag Dimić, Istoriografija pod nadzorom, Prilozi istorije istoriografije ,I-II,Beograd,1996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11.  </w:t>
            </w:r>
            <w:hyperlink r:id="rId20" w:tgtFrame="_self" w:history="1">
              <w:r w:rsidRPr="00CE20F3">
                <w:rPr>
                  <w:rStyle w:val="Hyperlink"/>
                  <w:rFonts w:ascii="Arial" w:eastAsiaTheme="minorEastAsia" w:hAnsi="Arial" w:cs="Arial"/>
                  <w:bCs/>
                  <w:color w:val="auto"/>
                  <w:sz w:val="16"/>
                  <w:szCs w:val="16"/>
                  <w:lang w:val="fi-FI"/>
                </w:rPr>
                <w:t>Ljušić Radoš</w:t>
              </w:r>
            </w:hyperlink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fi-FI"/>
              </w:rPr>
              <w:t xml:space="preserve">,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 Angažovana istoriografija, Narodna knjiga - Alfa , </w:t>
            </w: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br/>
              <w:t xml:space="preserve">Beograd 2003. 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sz w:val="16"/>
                <w:szCs w:val="16"/>
                <w:lang w:val="fi-FI"/>
              </w:rPr>
            </w:pPr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12. </w:t>
            </w:r>
            <w:hyperlink r:id="rId21" w:tgtFrame="_self" w:history="1">
              <w:r w:rsidRPr="00CE20F3">
                <w:rPr>
                  <w:rStyle w:val="Hyperlink"/>
                  <w:rFonts w:ascii="Arial" w:eastAsiaTheme="minorEastAsia" w:hAnsi="Arial" w:cs="Arial"/>
                  <w:i/>
                  <w:iCs/>
                  <w:color w:val="auto"/>
                  <w:sz w:val="16"/>
                  <w:szCs w:val="16"/>
                  <w:lang w:val="fi-FI"/>
                </w:rPr>
                <w:t>Milenković Pavle</w:t>
              </w:r>
            </w:hyperlink>
            <w:r w:rsidRPr="00CE20F3">
              <w:rPr>
                <w:rFonts w:ascii="Arial" w:hAnsi="Arial" w:cs="Arial"/>
                <w:bCs/>
                <w:sz w:val="16"/>
                <w:szCs w:val="16"/>
                <w:lang w:val="fi-FI"/>
              </w:rPr>
              <w:t xml:space="preserve"> ,Škola anala,</w:t>
            </w:r>
            <w:r w:rsidRPr="00CE20F3">
              <w:rPr>
                <w:rFonts w:ascii="Arial" w:hAnsi="Arial" w:cs="Arial"/>
                <w:sz w:val="16"/>
                <w:szCs w:val="16"/>
                <w:lang w:val="fi-FI"/>
              </w:rPr>
              <w:t xml:space="preserve"> ogledi o sociološkoj istoriografiji,, </w:t>
            </w:r>
            <w:hyperlink r:id="rId22" w:tgtFrame="_self" w:history="1">
              <w:r w:rsidRPr="00CE20F3">
                <w:rPr>
                  <w:rStyle w:val="Hyperlink"/>
                  <w:rFonts w:ascii="Arial" w:eastAsiaTheme="minorEastAsia" w:hAnsi="Arial" w:cs="Arial"/>
                  <w:color w:val="auto"/>
                  <w:sz w:val="16"/>
                  <w:szCs w:val="16"/>
                  <w:lang w:val="fi-FI"/>
                </w:rPr>
                <w:t>STYLOS</w:t>
              </w:r>
            </w:hyperlink>
            <w:r w:rsidRPr="00CE20F3">
              <w:rPr>
                <w:rFonts w:ascii="Arial" w:hAnsi="Arial" w:cs="Arial"/>
                <w:sz w:val="16"/>
                <w:szCs w:val="16"/>
                <w:lang w:val="fi-FI"/>
              </w:rPr>
              <w:t>, Novi Sad , 2004</w:t>
            </w:r>
          </w:p>
        </w:tc>
      </w:tr>
      <w:tr w:rsidR="00EC0D81" w:rsidRPr="005374FE" w:rsidTr="008D2C8D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CE20F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Ispit se polaže pismeno i usmeno na kraju semestra. Seminarski radovi i demonstracije po 15 bodova, redovnost na   konsulatcijama, predavanjim i vježbama 6 bodova . Da bi student stekao pravo polaganja usmenog ispita mora sakupiti najmanje 30 bodova u semestru i položiti Istoriografiju I .</w:t>
            </w:r>
          </w:p>
        </w:tc>
      </w:tr>
      <w:tr w:rsidR="00EC0D81" w:rsidRPr="00CE20F3" w:rsidTr="008D2C8D">
        <w:trPr>
          <w:cantSplit/>
          <w:trHeight w:val="207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0D81" w:rsidRPr="00CE20F3" w:rsidRDefault="00EC0D81" w:rsidP="008D2C8D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</w:tr>
      <w:tr w:rsidR="00EC0D81" w:rsidRPr="00CE20F3" w:rsidTr="008D2C8D">
        <w:trPr>
          <w:cantSplit/>
          <w:trHeight w:val="70"/>
        </w:trPr>
        <w:tc>
          <w:tcPr>
            <w:tcW w:w="84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Broj poena</w:t>
            </w: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EC0D81" w:rsidRPr="00CE20F3" w:rsidRDefault="00EC0D81" w:rsidP="008D2C8D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51-61</w:t>
            </w:r>
          </w:p>
        </w:tc>
      </w:tr>
      <w:tr w:rsidR="00EC0D81" w:rsidRPr="00CE20F3" w:rsidTr="008D2C8D">
        <w:trPr>
          <w:trHeight w:val="15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EC0D81" w:rsidRPr="00CE20F3" w:rsidRDefault="00EC0D81" w:rsidP="008D2C8D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6"/>
                <w:szCs w:val="16"/>
                <w:lang w:val="sr-Latn-CS"/>
              </w:rPr>
              <w:t>Posebne naznake za predmet:</w:t>
            </w:r>
          </w:p>
        </w:tc>
      </w:tr>
    </w:tbl>
    <w:p w:rsidR="00EC0D81" w:rsidRPr="00CE20F3" w:rsidRDefault="00EC0D81" w:rsidP="00EC0D81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>Geopolitika</w:t>
            </w:r>
          </w:p>
        </w:tc>
      </w:tr>
      <w:tr w:rsidR="00EC0D81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2P+2V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 master studije</w:t>
            </w:r>
          </w:p>
        </w:tc>
      </w:tr>
      <w:tr w:rsidR="00EC0D81" w:rsidRPr="005374FE" w:rsidTr="008D2C8D">
        <w:trPr>
          <w:trHeight w:val="24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C0D81" w:rsidRPr="005374FE" w:rsidTr="008D2C8D">
        <w:trPr>
          <w:trHeight w:val="12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Sticanje znanja iz geopolitike kao naučne discipline.</w:t>
            </w:r>
          </w:p>
        </w:tc>
      </w:tr>
      <w:tr w:rsidR="00EC0D81" w:rsidRPr="005374FE" w:rsidTr="008D2C8D">
        <w:trPr>
          <w:trHeight w:val="6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it-IT"/>
              </w:rPr>
              <w:t>Student treba da stekne znanje o razvoju geopolitike kao naučne discipline, osnovnim pojmovima i geopolitičkim teorijama, istraživačkim metodama, geopolitičkim obilježjima Balkana, Evrope i svijeta od XIX do XXI vijeka, geopolitičkom položaju Crne Gore, savremenim ekonomskim, političkim i demografskim procesima.</w:t>
            </w:r>
          </w:p>
        </w:tc>
      </w:tr>
      <w:tr w:rsidR="00EC0D81" w:rsidRPr="005374FE" w:rsidTr="008D2C8D">
        <w:trPr>
          <w:trHeight w:val="1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 dr Živko Andrijašević – nastavnik,  mr Ivan Tepavčević - saradnik</w:t>
            </w:r>
          </w:p>
        </w:tc>
      </w:tr>
      <w:tr w:rsidR="00EC0D81" w:rsidRPr="005374FE" w:rsidTr="008D2C8D">
        <w:trPr>
          <w:trHeight w:val="19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EC0D81" w:rsidRPr="00CE20F3" w:rsidTr="008D2C8D">
        <w:trPr>
          <w:trHeight w:val="25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108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Osnove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geopolitike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Geopolitika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kao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nau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no</w:t>
            </w:r>
            <w:r w:rsidRPr="00CE20F3">
              <w:rPr>
                <w:sz w:val="18"/>
                <w:szCs w:val="18"/>
                <w:lang w:val="sr-Latn-CS"/>
              </w:rPr>
              <w:t>-</w:t>
            </w:r>
            <w:r w:rsidRPr="00CE20F3">
              <w:rPr>
                <w:sz w:val="18"/>
                <w:szCs w:val="18"/>
              </w:rPr>
              <w:t>istra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iva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oblast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teorije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Istorija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geopolitika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obilje</w:t>
            </w:r>
            <w:r w:rsidRPr="00CE20F3">
              <w:rPr>
                <w:sz w:val="18"/>
                <w:szCs w:val="18"/>
                <w:lang w:val="sr-Latn-CS"/>
              </w:rPr>
              <w:t>ž</w:t>
            </w:r>
            <w:r w:rsidRPr="00CE20F3">
              <w:rPr>
                <w:sz w:val="18"/>
                <w:szCs w:val="18"/>
              </w:rPr>
              <w:t>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Evrope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XIX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Geopolitika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Balkana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XIX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Geopoliti</w:t>
            </w:r>
            <w:r w:rsidRPr="00CE20F3">
              <w:rPr>
                <w:sz w:val="18"/>
                <w:szCs w:val="18"/>
                <w:lang w:val="sr-Latn-CS"/>
              </w:rPr>
              <w:t>č</w:t>
            </w:r>
            <w:r w:rsidRPr="00CE20F3">
              <w:rPr>
                <w:sz w:val="18"/>
                <w:szCs w:val="18"/>
              </w:rPr>
              <w:t>ki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procesi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Evropi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svijetu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polovine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XX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vijeka</w:t>
            </w:r>
            <w:r w:rsidRPr="00CE20F3">
              <w:rPr>
                <w:sz w:val="18"/>
                <w:szCs w:val="18"/>
                <w:lang w:val="sr-Latn-CS"/>
              </w:rPr>
              <w:t xml:space="preserve"> (1900-1950)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sz w:val="18"/>
                <w:szCs w:val="18"/>
                <w:lang w:val="it-IT"/>
              </w:rPr>
              <w:t>Savremeni geopolitički procesi i fenomeni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Savremeni ekonomski i demografski procesi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Geopolitička uloga velikih sila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Geopolitička obilježja Balkana u XX 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Politika velikih sila i EU na Balkanu u XXI vijeku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Savremeni geopolitički položaj Crne Gore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Komparativna analiza balkanskih društava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 Uloga nacionalnog i vjerskog faktora u politici na Balkanu krajem XX i početkom XXI vijeka</w:t>
            </w:r>
          </w:p>
        </w:tc>
      </w:tr>
      <w:tr w:rsidR="00EC0D81" w:rsidRPr="00CE20F3" w:rsidTr="008D2C8D">
        <w:trPr>
          <w:trHeight w:val="262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CE20F3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Nedjeljno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6 kredita x 40/30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Struktura: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predavanja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2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vježbi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4 sata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> individualnog rada studenta (za kolokvijume, izrada domaćih zadataka)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E20F3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U semestru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Nastava i završni ispit: (8 sati) x 16 =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128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  <w:t>Neophodna priprema prije početka semestra (administracija, upis, ovjera): 2 x (8 sati) = 16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br/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 xml:space="preserve">Ukupno opterećenje za predmet: </w:t>
            </w:r>
            <w:r w:rsidRPr="00CE20F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sl-SI"/>
              </w:rPr>
              <w:t>6 x 30 = 180 sati</w:t>
            </w:r>
            <w:r w:rsidRPr="00CE20F3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rFonts w:cs="Arial"/>
                <w:b/>
                <w:bCs/>
                <w:color w:val="auto"/>
                <w:sz w:val="16"/>
                <w:szCs w:val="16"/>
                <w:lang w:val="sl-SI"/>
              </w:rPr>
              <w:t>Dopunski rad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za pripremu ispita u popravnom ispitnom roku, uključujući i polaganje popravnog ispita od 0 - 30 sati. 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br/>
            </w:r>
            <w:r w:rsidRPr="00CE20F3">
              <w:rPr>
                <w:rFonts w:cs="Arial"/>
                <w:color w:val="auto"/>
                <w:sz w:val="16"/>
                <w:szCs w:val="16"/>
              </w:rPr>
              <w:t xml:space="preserve">Struktura opterećenja: 128 sati (nastava) + 16 sati (priprema) + 30 sati (dopunski rad) </w:t>
            </w:r>
          </w:p>
        </w:tc>
      </w:tr>
      <w:tr w:rsidR="00EC0D81" w:rsidRPr="00CE20F3" w:rsidTr="008D2C8D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EC0D81" w:rsidRPr="00CE20F3" w:rsidTr="008D2C8D">
        <w:trPr>
          <w:cantSplit/>
          <w:trHeight w:val="19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Literaura:</w:t>
            </w:r>
          </w:p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CE20F3">
              <w:rPr>
                <w:sz w:val="18"/>
                <w:szCs w:val="18"/>
              </w:rPr>
              <w:t>1. Uvod u geopolitiku (zbornik), Zagreb, Politička kultura, 2007.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2. Henri Kisindžer, Diplomatija, Beograd, Klub plus, 2011.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3. Samjuel Hantington, Sukob civilizacija, Podgorica/Banja Luka, CID i Romanov, 2000.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4. Samjuel Hantington, Američki identitet, Podgorica, CID, 2008.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5. Trajan Stojanović, Balkanski svetovi – prva i posljednja Evropa, Beograd, Equilibrium, 1997.</w:t>
            </w:r>
          </w:p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6. Pol Kenedi, Uspon i pad velikih sila, Podgorica/Beograd, CID i Službeni list, 1999.</w:t>
            </w:r>
          </w:p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7. Pol Kenedi, Priprema za XXI vek, Beograd, Službeni list, 2007.</w:t>
            </w:r>
          </w:p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8. Zbignjev Bžežinski, Velika šahovska tabla, Podgorica, CID, 1999.</w:t>
            </w:r>
          </w:p>
          <w:p w:rsidR="00EC0D81" w:rsidRPr="00CE20F3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9. Frensis Fukujama, Kraj istorije i posljednji čovek, Podgorica, CID, 1997.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10. Geopolitika postmodernog sveta, Beograd, Geopolitika pres, 2011.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11. Vjačeslav Avijucki, Kontinentalne geopolitike: svet u XXI veku, Beograd, Clio, 2009.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12. Aleksandar Dugin, Geopolitika postmoderne: doba novih imperija: osvrti na geopolitiku XXI veka, Prevodilačka radionica “Rosić”, Beograd, 2009.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bCs/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13. Aleksandar Dugin, Osnovi geopolitike. knj. 2, Prostorno misliti, Zrenjanin, Ekopres, 2004.</w:t>
            </w:r>
          </w:p>
          <w:p w:rsidR="00EC0D81" w:rsidRPr="00460EB8" w:rsidRDefault="00EC0D81" w:rsidP="008D2C8D">
            <w:pPr>
              <w:pStyle w:val="ListParagraph"/>
              <w:ind w:left="0"/>
              <w:jc w:val="both"/>
              <w:rPr>
                <w:sz w:val="18"/>
                <w:szCs w:val="18"/>
                <w:lang w:val="de-DE"/>
              </w:rPr>
            </w:pPr>
            <w:r w:rsidRPr="00460EB8">
              <w:rPr>
                <w:sz w:val="18"/>
                <w:szCs w:val="18"/>
                <w:lang w:val="de-DE"/>
              </w:rPr>
              <w:t>14. Hagen Šulce, Država i nacija u evropskoj istoriji, Beograd, “Filip Višnjić”, 2002.</w:t>
            </w:r>
          </w:p>
        </w:tc>
      </w:tr>
      <w:tr w:rsidR="00EC0D81" w:rsidRPr="005374FE" w:rsidTr="008D2C8D">
        <w:trPr>
          <w:trHeight w:val="2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CE20F3">
              <w:rPr>
                <w:sz w:val="18"/>
                <w:szCs w:val="18"/>
                <w:lang w:val="sr-Latn-CS"/>
              </w:rPr>
              <w:t>jedan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kolokvijuma (40 poena), seminarski rad (6 poena), prisutnost nastavi (4 boda).  Završni ispit usmeni – 50 poena. Prelazna ocjena se dobija ako se kumulativno sakupi najmanje 51 poen. </w:t>
            </w:r>
          </w:p>
        </w:tc>
      </w:tr>
      <w:tr w:rsidR="00EC0D81" w:rsidRPr="005374FE" w:rsidTr="008D2C8D">
        <w:trPr>
          <w:trHeight w:val="20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51-60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61-70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71-80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81-90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91-100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gridBefore w:val="1"/>
          <w:wBefore w:w="525" w:type="pct"/>
          <w:trHeight w:val="12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 dr Živko Andrijašević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EC0D81" w:rsidRPr="00CE20F3" w:rsidTr="008D2C8D">
        <w:trPr>
          <w:gridBefore w:val="1"/>
          <w:wBefore w:w="1091" w:type="pct"/>
          <w:trHeight w:val="134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24"/>
              </w:rPr>
            </w:pPr>
            <w:r w:rsidRPr="00CE20F3">
              <w:rPr>
                <w:rFonts w:ascii="Times New Roman" w:hAnsi="Times New Roman"/>
                <w:b w:val="0"/>
                <w:i/>
                <w:sz w:val="24"/>
              </w:rPr>
              <w:t xml:space="preserve">Arhivistika  </w:t>
            </w:r>
          </w:p>
        </w:tc>
      </w:tr>
      <w:tr w:rsidR="00EC0D81" w:rsidRPr="00CE20F3" w:rsidTr="008D2C8D">
        <w:trPr>
          <w:trHeight w:val="197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EC0D81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EC0D81" w:rsidRPr="00CE20F3" w:rsidRDefault="00EC0D81" w:rsidP="008D2C8D">
            <w:pPr>
              <w:pStyle w:val="Heading4"/>
              <w:spacing w:before="0" w:after="0"/>
              <w:jc w:val="center"/>
              <w:rPr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Obavezni</w:t>
            </w:r>
          </w:p>
        </w:tc>
        <w:tc>
          <w:tcPr>
            <w:tcW w:w="753" w:type="pct"/>
            <w:vAlign w:val="center"/>
          </w:tcPr>
          <w:p w:rsidR="00EC0D81" w:rsidRPr="00CE20F3" w:rsidRDefault="00EC0D81" w:rsidP="008D2C8D">
            <w:pPr>
              <w:pStyle w:val="Heading2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i w:val="0"/>
                <w:sz w:val="18"/>
                <w:szCs w:val="18"/>
              </w:rPr>
              <w:t>3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pStyle w:val="Heading3"/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 w:val="0"/>
                <w:i/>
                <w:sz w:val="18"/>
                <w:szCs w:val="18"/>
              </w:rPr>
              <w:t>2P+1V</w:t>
            </w:r>
          </w:p>
        </w:tc>
      </w:tr>
    </w:tbl>
    <w:p w:rsidR="00EC0D81" w:rsidRPr="00CE20F3" w:rsidRDefault="00EC0D81" w:rsidP="00EC0D81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EC0D81" w:rsidRPr="005374FE" w:rsidTr="008D2C8D">
        <w:trPr>
          <w:trHeight w:val="17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 master studije</w:t>
            </w:r>
          </w:p>
        </w:tc>
      </w:tr>
      <w:tr w:rsidR="00EC0D81" w:rsidRPr="005374FE" w:rsidTr="008D2C8D">
        <w:trPr>
          <w:trHeight w:val="1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</w:t>
            </w:r>
          </w:p>
        </w:tc>
      </w:tr>
      <w:tr w:rsidR="00EC0D81" w:rsidRPr="005374FE" w:rsidTr="008D2C8D">
        <w:trPr>
          <w:trHeight w:val="4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Sticanje znanja iz arhivistike kao osnovne naučne discipline koja se bavi sakupljanjem, sređivanjem, čuvanjem i stavljanjem na uvid arhivske građe.</w:t>
            </w:r>
          </w:p>
        </w:tc>
      </w:tr>
      <w:tr w:rsidR="00EC0D81" w:rsidRPr="005374FE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r w:rsidRPr="00CE20F3">
              <w:rPr>
                <w:b/>
                <w:bCs/>
                <w:iCs/>
                <w:sz w:val="18"/>
                <w:szCs w:val="18"/>
                <w:lang w:val="it-IT"/>
              </w:rPr>
              <w:t xml:space="preserve">čenja: </w:t>
            </w:r>
            <w:r w:rsidRPr="00CE20F3">
              <w:rPr>
                <w:sz w:val="18"/>
                <w:szCs w:val="18"/>
                <w:lang w:val="it-IT"/>
              </w:rPr>
              <w:t>Nakon što student položi ovaj ispit, biće u mogućnosti da</w:t>
            </w:r>
            <w:r w:rsidRPr="00CE20F3">
              <w:rPr>
                <w:lang w:val="it-IT"/>
              </w:rPr>
              <w:t>:</w:t>
            </w:r>
          </w:p>
          <w:p w:rsidR="00EC0D81" w:rsidRPr="00CE20F3" w:rsidRDefault="00EC0D81" w:rsidP="008D2C8D">
            <w:pPr>
              <w:numPr>
                <w:ilvl w:val="0"/>
                <w:numId w:val="136"/>
              </w:num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vrednuje značaj arhiva za objektivni pristup objašnjenju istorijskih procesa i događaja,</w:t>
            </w:r>
          </w:p>
          <w:p w:rsidR="00EC0D81" w:rsidRPr="00CE20F3" w:rsidRDefault="00EC0D81" w:rsidP="008D2C8D">
            <w:pPr>
              <w:numPr>
                <w:ilvl w:val="0"/>
                <w:numId w:val="136"/>
              </w:num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postupke prilikom pohranjivanja i korišćena arhivske građe iz arhivskih fondova,</w:t>
            </w:r>
          </w:p>
          <w:p w:rsidR="00EC0D81" w:rsidRPr="00CE20F3" w:rsidRDefault="00EC0D81" w:rsidP="008D2C8D">
            <w:pPr>
              <w:numPr>
                <w:ilvl w:val="0"/>
                <w:numId w:val="136"/>
              </w:num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objasni razvoj arhivske službe kod nas i u Evropi,</w:t>
            </w:r>
          </w:p>
          <w:p w:rsidR="00EC0D81" w:rsidRPr="00CE20F3" w:rsidRDefault="00EC0D81" w:rsidP="008D2C8D">
            <w:pPr>
              <w:numPr>
                <w:ilvl w:val="0"/>
                <w:numId w:val="136"/>
              </w:numPr>
              <w:rPr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vrednuje značaj pravilnog čuvanja arhivske građe i njenu zaštitu od oštećenja.</w:t>
            </w:r>
          </w:p>
        </w:tc>
      </w:tr>
      <w:tr w:rsidR="00EC0D81" w:rsidRPr="005374FE" w:rsidTr="008D2C8D">
        <w:trPr>
          <w:trHeight w:val="20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– nastavnik,  mr Ivan Tepavčević - saradnik</w:t>
            </w:r>
          </w:p>
        </w:tc>
      </w:tr>
      <w:tr w:rsidR="00EC0D81" w:rsidRPr="005374FE" w:rsidTr="008D2C8D">
        <w:trPr>
          <w:trHeight w:val="13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</w:t>
            </w:r>
            <w:r w:rsidRPr="00CE20F3">
              <w:rPr>
                <w:rFonts w:cs="Arial"/>
                <w:sz w:val="18"/>
                <w:szCs w:val="18"/>
                <w:lang w:val="sl-SI"/>
              </w:rPr>
              <w:t>Predavanja, vježbe, seminarski radovi, konsultacije, debate</w:t>
            </w:r>
          </w:p>
        </w:tc>
      </w:tr>
      <w:tr w:rsidR="00EC0D81" w:rsidRPr="00CE20F3" w:rsidTr="008D2C8D">
        <w:trPr>
          <w:trHeight w:val="1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EC0D81" w:rsidRPr="005374FE" w:rsidTr="008D2C8D">
        <w:trPr>
          <w:cantSplit/>
          <w:trHeight w:val="3106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Pripremne nedjelje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VIII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IX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XIII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XIV nedjelja</w:t>
            </w:r>
          </w:p>
          <w:p w:rsidR="00EC0D81" w:rsidRPr="00CE20F3" w:rsidRDefault="00EC0D81" w:rsidP="008D2C8D">
            <w:pPr>
              <w:pStyle w:val="BodyTextIndent2"/>
              <w:ind w:left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Upoznavanje sa programom i literaturom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Pojam i zadaci arhivistike. Predmet i podjela  arhivistike</w:t>
            </w: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>Nastanak savremenih arhiva. Kancelarijsko i arhivsko razdoblje. Funkcija i vrste arhiva</w:t>
            </w:r>
          </w:p>
          <w:p w:rsidR="00EC0D81" w:rsidRPr="00CE20F3" w:rsidRDefault="00EC0D81" w:rsidP="008D2C8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sz w:val="18"/>
                <w:szCs w:val="18"/>
                <w:lang w:val="it-IT"/>
              </w:rPr>
              <w:t xml:space="preserve">Nastanak i razvoj arhivske službe i arhiva u svijetu: </w:t>
            </w:r>
            <w:r w:rsidRPr="00CE20F3">
              <w:rPr>
                <w:sz w:val="18"/>
                <w:szCs w:val="18"/>
                <w:lang w:val="sr-Latn-CS"/>
              </w:rPr>
              <w:t>Arhivi u Španiji, V. Britaniji, SAD,Francuskoj.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Arhivi u zemljama u kojima se čuva arhivska građa o Crnoj Gori: Turska, Austrija, Rusija, Italija.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Arhivska služba i arhivi u zemljama bivše Jugoslavije.</w:t>
            </w:r>
          </w:p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Nastanak i razvoj arhivske službe i arhiva u Crnoj Gori.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Arhivska služba u Kotoru i u periodu Nemanjića, Balšića, Crnojevića, Petrovića.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Arhivska služba u Crnoj Gori u Kraljevini Jugoslaviji i u SFRJ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Arhivska služba u Crnoj Gori od 1992. do danas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</w:rPr>
              <w:t>Prve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uredbe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arhivskoj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gra</w:t>
            </w:r>
            <w:r w:rsidRPr="00CE20F3">
              <w:rPr>
                <w:sz w:val="18"/>
                <w:szCs w:val="18"/>
                <w:lang w:val="sr-Latn-CS"/>
              </w:rPr>
              <w:t>đ</w:t>
            </w:r>
            <w:r w:rsidRPr="00CE20F3">
              <w:rPr>
                <w:sz w:val="18"/>
                <w:szCs w:val="18"/>
              </w:rPr>
              <w:t>i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Crnoj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Gori</w:t>
            </w:r>
            <w:r w:rsidRPr="00CE20F3">
              <w:rPr>
                <w:sz w:val="18"/>
                <w:szCs w:val="18"/>
                <w:lang w:val="sr-Latn-CS"/>
              </w:rPr>
              <w:t xml:space="preserve">. </w:t>
            </w:r>
            <w:r w:rsidRPr="00CE20F3">
              <w:rPr>
                <w:sz w:val="18"/>
                <w:szCs w:val="18"/>
              </w:rPr>
              <w:t>Arhivsko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zakonodavstvo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u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doba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kralja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sz w:val="18"/>
                <w:szCs w:val="18"/>
              </w:rPr>
              <w:t>Nikole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Uredbe i zakoni o arhivskoj građi Crne Gore od 1918. do 1941.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 xml:space="preserve">Uredbe i zakoni o arhivskoj građi Crne Gore od 1945. do 1992. 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Zakoni i pravilnici o arhivskoj građi od 1992. do danas.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</w:rPr>
              <w:t>Za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š</w:t>
            </w:r>
            <w:r w:rsidRPr="00CE20F3">
              <w:rPr>
                <w:rFonts w:cs="Arial"/>
                <w:sz w:val="18"/>
                <w:szCs w:val="18"/>
              </w:rPr>
              <w:t>tita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arhivske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gra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đ</w:t>
            </w:r>
            <w:r w:rsidRPr="00CE20F3">
              <w:rPr>
                <w:rFonts w:cs="Arial"/>
                <w:sz w:val="18"/>
                <w:szCs w:val="18"/>
              </w:rPr>
              <w:t>e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i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arhivsko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zakonodavstvo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–</w:t>
            </w:r>
            <w:r w:rsidRPr="00CE20F3">
              <w:rPr>
                <w:rFonts w:cs="Arial"/>
                <w:sz w:val="18"/>
                <w:szCs w:val="18"/>
              </w:rPr>
              <w:t>iskustva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kod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nas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i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u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sz w:val="18"/>
                <w:szCs w:val="18"/>
              </w:rPr>
              <w:t>svijetu</w:t>
            </w:r>
            <w:r w:rsidRPr="00CE20F3">
              <w:rPr>
                <w:rFonts w:cs="Arial"/>
                <w:sz w:val="18"/>
                <w:szCs w:val="18"/>
                <w:lang w:val="sr-Latn-CS"/>
              </w:rPr>
              <w:t>.</w:t>
            </w:r>
          </w:p>
          <w:p w:rsidR="00EC0D81" w:rsidRPr="00CE20F3" w:rsidRDefault="00EC0D81" w:rsidP="008D2C8D">
            <w:pPr>
              <w:rPr>
                <w:sz w:val="18"/>
                <w:szCs w:val="18"/>
                <w:lang w:val="sr-Latn-CS"/>
              </w:rPr>
            </w:pPr>
            <w:r w:rsidRPr="00CE20F3">
              <w:rPr>
                <w:rFonts w:cs="Arial"/>
                <w:sz w:val="18"/>
                <w:szCs w:val="18"/>
                <w:lang w:val="it-IT"/>
              </w:rPr>
              <w:t xml:space="preserve">Konzervacija i restauracija arhivske građe, principi i postupak.    </w:t>
            </w:r>
          </w:p>
        </w:tc>
      </w:tr>
      <w:tr w:rsidR="00EC0D81" w:rsidRPr="00CE20F3" w:rsidTr="008D2C8D">
        <w:trPr>
          <w:trHeight w:val="205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EC0D81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Nedeljno: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3 kredita x 40/30 = 4 sata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Struktura opterećenja: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predavanja</w:t>
            </w:r>
          </w:p>
          <w:p w:rsidR="00EC0D81" w:rsidRPr="00CE20F3" w:rsidRDefault="00EC0D81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2 sata samostalnog rada uključujući i konsultacije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U semestru: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Nastava i završni ispit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: 4 sata x 16 = 60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Neophodne pripreme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prije početka semestra (administracija, upis, ovjera)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 x (4 sata) = </w:t>
            </w: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8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Ukupno opterećenje za  predmet  3x30 = 90 sati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 xml:space="preserve">Dopunski rad 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za pripremu ispita u popravnom ispitnom roku, uključujući i polaganje popravnog ispita od 0 do 22 sata (preostalo vrijeme od prve dvije stavke do ukupnog opterećenja za predmet)</w:t>
            </w:r>
          </w:p>
          <w:p w:rsidR="00EC0D81" w:rsidRPr="00CE20F3" w:rsidRDefault="00EC0D81" w:rsidP="008D2C8D">
            <w:pPr>
              <w:pStyle w:val="BodyText3"/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</w:pPr>
            <w:r w:rsidRPr="00CE20F3">
              <w:rPr>
                <w:rFonts w:ascii="Times New Roman" w:hAnsi="Times New Roman"/>
                <w:bCs/>
                <w:color w:val="auto"/>
                <w:sz w:val="18"/>
                <w:szCs w:val="18"/>
                <w:u w:val="single"/>
              </w:rPr>
              <w:t>Struktura opterećenja</w:t>
            </w:r>
            <w:r w:rsidRPr="00CE20F3">
              <w:rPr>
                <w:rFonts w:ascii="Times New Roman" w:hAnsi="Times New Roman"/>
                <w:color w:val="auto"/>
                <w:sz w:val="18"/>
                <w:szCs w:val="18"/>
                <w:u w:val="single"/>
              </w:rPr>
              <w:t>: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color w:val="auto"/>
                <w:sz w:val="18"/>
                <w:szCs w:val="18"/>
              </w:rPr>
              <w:t>60 sati (nastava) + 8 sati (priprema) + 22 sata (dopunski rad)</w:t>
            </w:r>
          </w:p>
          <w:p w:rsidR="00EC0D81" w:rsidRPr="00CE20F3" w:rsidRDefault="00EC0D81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</w:p>
        </w:tc>
      </w:tr>
      <w:tr w:rsidR="00EC0D81" w:rsidRPr="005374FE" w:rsidTr="008D2C8D">
        <w:trPr>
          <w:cantSplit/>
          <w:trHeight w:val="22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da redovno pohađaju nastavu, urade kolokvijum i seminarski rad, učestvuju u debatama</w:t>
            </w:r>
          </w:p>
        </w:tc>
      </w:tr>
      <w:tr w:rsidR="00EC0D81" w:rsidRPr="00CE20F3" w:rsidTr="008D2C8D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EC0D81" w:rsidRPr="00CE20F3" w:rsidTr="008D2C8D">
        <w:trPr>
          <w:cantSplit/>
          <w:trHeight w:val="89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sz w:val="18"/>
                <w:szCs w:val="18"/>
                <w:lang w:val="sr-Latn-CS"/>
              </w:rPr>
              <w:t>Stjepan Antoljak, Pomoćne istorijske nauke, Kraljevo, 1971; Giler Olga, Priručnik za zaštitu arhivske građe van arhiva, Titograd,1983; Profil savremenog arhiva u Jugoslaviji, Beograd, 1984; Rječnik arhivske terminologije Jugoslavije, Zagreb, 1972; Bernard Stulli, Arhivistika i arhivska služba, Zagreb, 1997; Mikiforov, Bjelov, Teorija i praksa arhivske službe SSSR-a, Beograd, 1976; Priručnik za službenike arhiva, Beograd 1959; Enciklopedija Jugoslavije, I, Zagreb 1983;Konstantinov Milkoš, Prilozi i publikacije arhivskih radnika Jugoslavije, Beograd 1976.</w:t>
            </w:r>
          </w:p>
        </w:tc>
      </w:tr>
      <w:tr w:rsidR="00EC0D81" w:rsidRPr="005374FE" w:rsidTr="008D2C8D">
        <w:trPr>
          <w:trHeight w:val="2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Oblici provjere znanja i ocjenjivanje: </w:t>
            </w:r>
            <w:r w:rsidRPr="00CE20F3">
              <w:rPr>
                <w:sz w:val="18"/>
                <w:szCs w:val="18"/>
                <w:lang w:val="sr-Latn-CS"/>
              </w:rPr>
              <w:t>jedan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kolokvijuma (40 poena), seminarski rad (6 poena), prisutnost nastavi (4 boda).  Završni ispit usmeni – 50 poena. Prelazna ocjena se dobija ako se kumulativno sakupi najmanje 51 poen. </w:t>
            </w:r>
          </w:p>
        </w:tc>
      </w:tr>
      <w:tr w:rsidR="00EC0D81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51-60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61-70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D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71-80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C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81-90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B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; 91-100 – </w:t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A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.</w:t>
            </w:r>
          </w:p>
        </w:tc>
      </w:tr>
      <w:tr w:rsidR="00EC0D81" w:rsidRPr="005374FE" w:rsidTr="008D2C8D">
        <w:trPr>
          <w:gridBefore w:val="1"/>
          <w:wBefore w:w="525" w:type="pct"/>
          <w:trHeight w:val="71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EC0D81" w:rsidRPr="00CE20F3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81" w:rsidRPr="00CE20F3" w:rsidRDefault="00EC0D81" w:rsidP="008D2C8D">
            <w:pPr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Plan realizacije nastavnog programa po tematskim cjelinama i terminima studenti će dobiti na početku semmestra. Kolokvijum se radi na časovima vježbi. </w:t>
            </w:r>
          </w:p>
        </w:tc>
      </w:tr>
    </w:tbl>
    <w:p w:rsidR="00EC0D81" w:rsidRPr="00CE20F3" w:rsidRDefault="00EC0D81" w:rsidP="00EC0D81">
      <w:pPr>
        <w:rPr>
          <w:sz w:val="2"/>
          <w:szCs w:val="2"/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C0D81" w:rsidRPr="00CE20F3" w:rsidRDefault="00EC0D81" w:rsidP="00EC0D81">
      <w:pPr>
        <w:rPr>
          <w:lang w:val="sr-Latn-CS"/>
        </w:rPr>
      </w:pPr>
    </w:p>
    <w:p w:rsidR="00EB68FB" w:rsidRPr="00EC0D81" w:rsidRDefault="00EB68FB" w:rsidP="00EB68FB">
      <w:pPr>
        <w:rPr>
          <w:lang w:val="sr-Latn-CS"/>
        </w:rPr>
      </w:pPr>
    </w:p>
    <w:sectPr w:rsidR="00EB68FB" w:rsidRPr="00EC0D81" w:rsidSect="00DB7C33">
      <w:footerReference w:type="default" r:id="rId23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02" w:rsidRDefault="00935A02" w:rsidP="004B08DF">
      <w:r>
        <w:separator/>
      </w:r>
    </w:p>
  </w:endnote>
  <w:endnote w:type="continuationSeparator" w:id="0">
    <w:p w:rsidR="00935A02" w:rsidRDefault="00935A02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_New_Roman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02" w:rsidRDefault="00935A02" w:rsidP="004B08DF">
      <w:r>
        <w:separator/>
      </w:r>
    </w:p>
  </w:footnote>
  <w:footnote w:type="continuationSeparator" w:id="0">
    <w:p w:rsidR="00935A02" w:rsidRDefault="00935A02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35A02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0D81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jizara.co.yu/pls/sasa/knjizara.osoba?o_id=2799" TargetMode="External"/><Relationship Id="rId18" Type="http://schemas.openxmlformats.org/officeDocument/2006/relationships/hyperlink" Target="http://www.knjizara.co.yu/pls/sasa/knjizara.osoba?o_id=279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jigainfo.com/pls/sasa/bip.osoba?o_id=1746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njizara.co.yu/pls/sasa/knjizara.osoba?o_id=24462" TargetMode="External"/><Relationship Id="rId17" Type="http://schemas.openxmlformats.org/officeDocument/2006/relationships/hyperlink" Target="http://www.knjizara.co.yu/pls/sasa/knjizara.osoba?o_id=244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&#8211;serbor@cg.yu" TargetMode="External"/><Relationship Id="rId20" Type="http://schemas.openxmlformats.org/officeDocument/2006/relationships/hyperlink" Target="http://www.knjizara.co.yu/pls/sasa/knjizara.osoba?o_id=2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8211;serbor@cg.y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njizara.co.yu/pls/sasa/knjizara.osoba?o_id=1768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fri.uniri.hr/files/studijskiprogrami/PED_program_preddipl_1P_2015-2016.pdf" TargetMode="External"/><Relationship Id="rId19" Type="http://schemas.openxmlformats.org/officeDocument/2006/relationships/hyperlink" Target="http://www.knjizara.co.yu/pls/sasa/knjizara.osoba?o_id=176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iegids.ugent.be/2016/EN/studiefiches/H000474.pdf" TargetMode="External"/><Relationship Id="rId14" Type="http://schemas.openxmlformats.org/officeDocument/2006/relationships/hyperlink" Target="http://www.knjizara.co.yu/pls/sasa/knjizara.osoba?o_id=17927" TargetMode="External"/><Relationship Id="rId22" Type="http://schemas.openxmlformats.org/officeDocument/2006/relationships/hyperlink" Target="http://www.knjigainfo.com/pls/sasa/bip.firma?f_id=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F504-2CD3-41E9-8BD8-8013A0A1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13888</Words>
  <Characters>79168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2017-11-30T15:15:00Z</dcterms:created>
  <dcterms:modified xsi:type="dcterms:W3CDTF">2017-11-30T15:15:00Z</dcterms:modified>
</cp:coreProperties>
</file>